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aps w:val="0"/>
          <w:color w:val="333333"/>
          <w:spacing w:val="0"/>
          <w:sz w:val="28"/>
          <w:szCs w:val="28"/>
          <w:lang w:eastAsia="zh-CN"/>
        </w:rPr>
      </w:pPr>
      <w:r>
        <w:rPr>
          <w:rStyle w:val="5"/>
          <w:rFonts w:hint="eastAsia" w:ascii="微软雅黑" w:hAnsi="微软雅黑" w:eastAsia="微软雅黑" w:cs="微软雅黑"/>
          <w:caps w:val="0"/>
          <w:color w:val="333333"/>
          <w:spacing w:val="0"/>
          <w:sz w:val="28"/>
          <w:szCs w:val="28"/>
          <w:shd w:val="clear" w:fill="FFFFFF"/>
        </w:rPr>
        <w:t>　</w:t>
      </w:r>
      <w:r>
        <w:rPr>
          <w:rStyle w:val="5"/>
          <w:rFonts w:hint="eastAsia" w:ascii="微软雅黑" w:hAnsi="微软雅黑" w:eastAsia="微软雅黑" w:cs="微软雅黑"/>
          <w:caps w:val="0"/>
          <w:color w:val="333333"/>
          <w:spacing w:val="0"/>
          <w:sz w:val="28"/>
          <w:szCs w:val="28"/>
          <w:shd w:val="clear" w:fill="FFFFFF"/>
          <w:lang w:eastAsia="zh-CN"/>
        </w:rPr>
        <w:t>麦盖提县中医</w:t>
      </w:r>
      <w:r>
        <w:rPr>
          <w:rStyle w:val="5"/>
          <w:rFonts w:hint="eastAsia" w:ascii="微软雅黑" w:hAnsi="微软雅黑" w:eastAsia="微软雅黑" w:cs="微软雅黑"/>
          <w:caps w:val="0"/>
          <w:color w:val="333333"/>
          <w:spacing w:val="0"/>
          <w:sz w:val="28"/>
          <w:szCs w:val="28"/>
          <w:shd w:val="clear" w:fill="FFFFFF"/>
        </w:rPr>
        <w:t>医院公开招聘</w:t>
      </w:r>
      <w:r>
        <w:rPr>
          <w:rStyle w:val="5"/>
          <w:rFonts w:hint="eastAsia" w:ascii="微软雅黑" w:hAnsi="微软雅黑" w:eastAsia="微软雅黑" w:cs="微软雅黑"/>
          <w:caps w:val="0"/>
          <w:color w:val="333333"/>
          <w:spacing w:val="0"/>
          <w:sz w:val="28"/>
          <w:szCs w:val="28"/>
          <w:shd w:val="clear" w:fill="FFFFFF"/>
          <w:lang w:eastAsia="zh-CN"/>
        </w:rPr>
        <w:t>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　　</w:t>
      </w: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根据医务工作的需要，麦盖提县中医医院现将面向社会公开招聘23名专业技术人才，具体招聘事宜如下：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40" w:firstLineChars="200"/>
        <w:textAlignment w:val="auto"/>
        <w:rPr>
          <w:rStyle w:val="5"/>
          <w:rFonts w:hint="eastAsia" w:ascii="微软雅黑" w:hAnsi="微软雅黑" w:eastAsia="微软雅黑" w:cs="微软雅黑"/>
          <w:caps w:val="0"/>
          <w:color w:val="333333"/>
          <w:spacing w:val="0"/>
          <w:sz w:val="27"/>
          <w:szCs w:val="27"/>
          <w:shd w:val="clear" w:fill="FFFFFF"/>
        </w:rPr>
      </w:pPr>
      <w:r>
        <w:rPr>
          <w:rStyle w:val="5"/>
          <w:rFonts w:hint="eastAsia" w:ascii="微软雅黑" w:hAnsi="微软雅黑" w:eastAsia="微软雅黑" w:cs="微软雅黑"/>
          <w:caps w:val="0"/>
          <w:color w:val="333333"/>
          <w:spacing w:val="0"/>
          <w:sz w:val="27"/>
          <w:szCs w:val="27"/>
          <w:shd w:val="clear" w:fill="FFFFFF"/>
          <w:lang w:eastAsia="zh-CN"/>
        </w:rPr>
        <w:t>一、</w:t>
      </w:r>
      <w:r>
        <w:rPr>
          <w:rStyle w:val="5"/>
          <w:rFonts w:hint="eastAsia" w:ascii="微软雅黑" w:hAnsi="微软雅黑" w:eastAsia="微软雅黑" w:cs="微软雅黑"/>
          <w:caps w:val="0"/>
          <w:color w:val="333333"/>
          <w:spacing w:val="0"/>
          <w:sz w:val="27"/>
          <w:szCs w:val="27"/>
          <w:shd w:val="clear" w:fill="FFFFFF"/>
        </w:rPr>
        <w:t>招聘单位基本情况</w:t>
      </w:r>
    </w:p>
    <w:p>
      <w:pPr>
        <w:keepNext w:val="0"/>
        <w:keepLines w:val="0"/>
        <w:pageBreakBefore w:val="0"/>
        <w:kinsoku/>
        <w:wordWrap/>
        <w:overflowPunct/>
        <w:topLinePunct w:val="0"/>
        <w:autoSpaceDE/>
        <w:autoSpaceDN/>
        <w:bidi w:val="0"/>
        <w:adjustRightInd/>
        <w:snapToGrid/>
        <w:spacing w:after="0" w:line="420" w:lineRule="exact"/>
        <w:ind w:firstLine="512" w:firstLineChars="200"/>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麦盖提县维吾尔医医院成立于1983年5月，是一所集医疗、护理、教学、预防保健为一体的中医民族医医院。总占地面积2万平方米，建筑面积6600平方。编制床位80张、开放床位150张；承担全县各族人民提供中医民族医药的疾病预防、康复和治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caps w:val="0"/>
          <w:color w:val="333333"/>
          <w:spacing w:val="0"/>
          <w:sz w:val="27"/>
          <w:szCs w:val="27"/>
        </w:rPr>
      </w:pPr>
      <w:r>
        <w:rPr>
          <w:rStyle w:val="5"/>
          <w:rFonts w:hint="eastAsia" w:ascii="微软雅黑" w:hAnsi="微软雅黑" w:eastAsia="微软雅黑" w:cs="微软雅黑"/>
          <w:caps w:val="0"/>
          <w:color w:val="333333"/>
          <w:spacing w:val="0"/>
          <w:sz w:val="27"/>
          <w:szCs w:val="27"/>
          <w:shd w:val="clear" w:fill="FFFFFF"/>
        </w:rPr>
        <w:t>　</w:t>
      </w:r>
      <w:r>
        <w:rPr>
          <w:rStyle w:val="5"/>
          <w:rFonts w:hint="eastAsia" w:ascii="微软雅黑" w:hAnsi="微软雅黑" w:eastAsia="微软雅黑" w:cs="微软雅黑"/>
          <w:i w:val="0"/>
          <w:iCs w:val="0"/>
          <w:caps w:val="0"/>
          <w:color w:val="333333"/>
          <w:spacing w:val="8"/>
          <w:sz w:val="24"/>
          <w:szCs w:val="24"/>
          <w:shd w:val="clear" w:fill="FFFFFF"/>
        </w:rPr>
        <w:t>　</w:t>
      </w:r>
      <w:r>
        <w:rPr>
          <w:rStyle w:val="5"/>
          <w:rFonts w:hint="eastAsia" w:ascii="微软雅黑" w:hAnsi="微软雅黑" w:eastAsia="微软雅黑" w:cs="微软雅黑"/>
          <w:caps w:val="0"/>
          <w:color w:val="333333"/>
          <w:spacing w:val="0"/>
          <w:sz w:val="27"/>
          <w:szCs w:val="27"/>
          <w:shd w:val="clear" w:fill="FFFFFF"/>
        </w:rPr>
        <w:t>二、招聘资格条件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333333"/>
          <w:spacing w:val="8"/>
          <w:sz w:val="24"/>
          <w:szCs w:val="24"/>
          <w:shd w:val="clear" w:fill="FFFFFF"/>
        </w:rPr>
      </w:pPr>
      <w:r>
        <w:rPr>
          <w:rFonts w:hint="eastAsia" w:ascii="微软雅黑" w:hAnsi="微软雅黑" w:eastAsia="微软雅黑" w:cs="微软雅黑"/>
          <w:i w:val="0"/>
          <w:iCs w:val="0"/>
          <w:caps w:val="0"/>
          <w:color w:val="333333"/>
          <w:spacing w:val="8"/>
          <w:sz w:val="24"/>
          <w:szCs w:val="24"/>
          <w:shd w:val="clear" w:fill="FFFFFF"/>
        </w:rPr>
        <w:t>1、遵守国家法律、法规，政治立场坚定，勇于担当作为，作风扎实过硬；2、具有良好的品行、职业道德；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333333"/>
          <w:spacing w:val="8"/>
          <w:sz w:val="24"/>
          <w:szCs w:val="24"/>
          <w:shd w:val="clear" w:fill="FFFFFF"/>
        </w:rPr>
      </w:pPr>
      <w:r>
        <w:rPr>
          <w:rFonts w:hint="eastAsia" w:ascii="微软雅黑" w:hAnsi="微软雅黑" w:eastAsia="微软雅黑" w:cs="微软雅黑"/>
          <w:i w:val="0"/>
          <w:iCs w:val="0"/>
          <w:caps w:val="0"/>
          <w:color w:val="333333"/>
          <w:spacing w:val="8"/>
          <w:sz w:val="24"/>
          <w:szCs w:val="24"/>
          <w:shd w:val="clear" w:fill="FFFFFF"/>
        </w:rPr>
        <w:t>3、热爱卫生事业，具有较强的工作责任心、使命感和履行岗位职责的能力；4、身体健康，能承担正常工作；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i w:val="0"/>
          <w:iCs w:val="0"/>
          <w:caps w:val="0"/>
          <w:color w:val="333333"/>
          <w:spacing w:val="8"/>
          <w:sz w:val="24"/>
          <w:szCs w:val="24"/>
          <w:shd w:val="clear" w:fill="FFFFFF"/>
          <w:lang w:val="en-US" w:eastAsia="zh-CN"/>
        </w:rPr>
        <w:t>5</w:t>
      </w:r>
      <w:r>
        <w:rPr>
          <w:rFonts w:hint="eastAsia" w:ascii="微软雅黑" w:hAnsi="微软雅黑" w:eastAsia="微软雅黑" w:cs="微软雅黑"/>
          <w:i w:val="0"/>
          <w:iCs w:val="0"/>
          <w:caps w:val="0"/>
          <w:color w:val="333333"/>
          <w:spacing w:val="8"/>
          <w:sz w:val="24"/>
          <w:szCs w:val="24"/>
          <w:shd w:val="clear" w:fill="FFFFFF"/>
        </w:rPr>
        <w:t>、具备招聘岗位所需的其他条件和要求。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caps w:val="0"/>
          <w:color w:val="333333"/>
          <w:spacing w:val="0"/>
          <w:sz w:val="27"/>
          <w:szCs w:val="27"/>
        </w:rPr>
      </w:pPr>
      <w:r>
        <w:rPr>
          <w:rStyle w:val="5"/>
          <w:rFonts w:hint="eastAsia" w:ascii="微软雅黑" w:hAnsi="微软雅黑" w:eastAsia="微软雅黑" w:cs="微软雅黑"/>
          <w:caps w:val="0"/>
          <w:color w:val="333333"/>
          <w:spacing w:val="0"/>
          <w:sz w:val="27"/>
          <w:szCs w:val="27"/>
          <w:shd w:val="clear" w:fill="FFFFFF"/>
        </w:rPr>
        <w:t>　　三、招聘岗位、人数及薪酬待遇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rPr>
      </w:pPr>
      <w:r>
        <w:rPr>
          <w:rFonts w:hint="eastAsia" w:ascii="微软雅黑" w:hAnsi="微软雅黑" w:eastAsia="微软雅黑" w:cs="微软雅黑"/>
          <w:i w:val="0"/>
          <w:iCs w:val="0"/>
          <w:caps w:val="0"/>
          <w:color w:val="333333"/>
          <w:spacing w:val="8"/>
          <w:sz w:val="24"/>
          <w:szCs w:val="24"/>
          <w:shd w:val="clear" w:fill="FFFFFF"/>
          <w:lang w:val="en-US" w:eastAsia="zh-CN"/>
        </w:rPr>
        <w:t>(一)招聘岗位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eastAsia="zh-CN"/>
        </w:rPr>
        <w:t>麦盖提县中医</w:t>
      </w:r>
      <w:r>
        <w:rPr>
          <w:rFonts w:hint="eastAsia" w:ascii="微软雅黑" w:hAnsi="微软雅黑" w:eastAsia="微软雅黑" w:cs="微软雅黑"/>
          <w:i w:val="0"/>
          <w:iCs w:val="0"/>
          <w:caps w:val="0"/>
          <w:color w:val="333333"/>
          <w:spacing w:val="8"/>
          <w:sz w:val="24"/>
          <w:szCs w:val="24"/>
          <w:shd w:val="clear" w:fill="FFFFFF"/>
        </w:rPr>
        <w:t>医院面向全国公开招聘</w:t>
      </w:r>
      <w:r>
        <w:rPr>
          <w:rFonts w:hint="eastAsia" w:ascii="微软雅黑" w:hAnsi="微软雅黑" w:eastAsia="微软雅黑" w:cs="微软雅黑"/>
          <w:i w:val="0"/>
          <w:iCs w:val="0"/>
          <w:caps w:val="0"/>
          <w:color w:val="333333"/>
          <w:spacing w:val="8"/>
          <w:sz w:val="24"/>
          <w:szCs w:val="24"/>
          <w:shd w:val="clear" w:fill="FFFFFF"/>
          <w:lang w:eastAsia="zh-CN"/>
        </w:rPr>
        <w:t>中专</w:t>
      </w:r>
      <w:r>
        <w:rPr>
          <w:rFonts w:hint="eastAsia" w:ascii="微软雅黑" w:hAnsi="微软雅黑" w:eastAsia="微软雅黑" w:cs="微软雅黑"/>
          <w:i w:val="0"/>
          <w:iCs w:val="0"/>
          <w:caps w:val="0"/>
          <w:color w:val="333333"/>
          <w:spacing w:val="8"/>
          <w:sz w:val="24"/>
          <w:szCs w:val="24"/>
          <w:shd w:val="clear" w:fill="FFFFFF"/>
        </w:rPr>
        <w:t>及以上康复治疗类专业</w:t>
      </w:r>
      <w:r>
        <w:rPr>
          <w:rFonts w:hint="eastAsia" w:ascii="微软雅黑" w:hAnsi="微软雅黑" w:eastAsia="微软雅黑" w:cs="微软雅黑"/>
          <w:i w:val="0"/>
          <w:iCs w:val="0"/>
          <w:caps w:val="0"/>
          <w:color w:val="333333"/>
          <w:spacing w:val="8"/>
          <w:sz w:val="24"/>
          <w:szCs w:val="24"/>
          <w:shd w:val="clear" w:fill="FFFFFF"/>
          <w:lang w:eastAsia="zh-CN"/>
        </w:rPr>
        <w:t>技师</w:t>
      </w:r>
      <w:r>
        <w:rPr>
          <w:rFonts w:hint="eastAsia" w:ascii="微软雅黑" w:hAnsi="微软雅黑" w:eastAsia="微软雅黑" w:cs="微软雅黑"/>
          <w:i w:val="0"/>
          <w:iCs w:val="0"/>
          <w:caps w:val="0"/>
          <w:color w:val="333333"/>
          <w:spacing w:val="8"/>
          <w:sz w:val="24"/>
          <w:szCs w:val="24"/>
          <w:shd w:val="clear" w:fill="FFFFFF"/>
          <w:lang w:val="en-US" w:eastAsia="zh-CN"/>
        </w:rPr>
        <w:t>2</w:t>
      </w:r>
      <w:r>
        <w:rPr>
          <w:rFonts w:hint="eastAsia" w:ascii="微软雅黑" w:hAnsi="微软雅黑" w:eastAsia="微软雅黑" w:cs="微软雅黑"/>
          <w:i w:val="0"/>
          <w:iCs w:val="0"/>
          <w:caps w:val="0"/>
          <w:color w:val="333333"/>
          <w:spacing w:val="8"/>
          <w:sz w:val="24"/>
          <w:szCs w:val="24"/>
          <w:shd w:val="clear" w:fill="FFFFFF"/>
        </w:rPr>
        <w:t>名，针灸推拿</w:t>
      </w:r>
      <w:r>
        <w:rPr>
          <w:rFonts w:hint="eastAsia" w:ascii="微软雅黑" w:hAnsi="微软雅黑" w:eastAsia="微软雅黑" w:cs="微软雅黑"/>
          <w:i w:val="0"/>
          <w:iCs w:val="0"/>
          <w:caps w:val="0"/>
          <w:color w:val="333333"/>
          <w:spacing w:val="8"/>
          <w:sz w:val="24"/>
          <w:szCs w:val="24"/>
          <w:shd w:val="clear" w:fill="FFFFFF"/>
          <w:lang w:eastAsia="zh-CN"/>
        </w:rPr>
        <w:t>专业人</w:t>
      </w:r>
      <w:r>
        <w:rPr>
          <w:rFonts w:hint="eastAsia" w:ascii="微软雅黑" w:hAnsi="微软雅黑" w:eastAsia="微软雅黑" w:cs="微软雅黑"/>
          <w:i w:val="0"/>
          <w:iCs w:val="0"/>
          <w:caps w:val="0"/>
          <w:color w:val="333333"/>
          <w:spacing w:val="8"/>
          <w:sz w:val="24"/>
          <w:szCs w:val="24"/>
          <w:shd w:val="clear" w:fill="FFFFFF"/>
          <w:lang w:val="en-US" w:eastAsia="zh-CN"/>
        </w:rPr>
        <w:t>3名、临床医学类、中医学专业人员5名、护理人员10名、预防医学专业1名、中国语言文学类、文秘类1名、信息安全与管理、计算机信息管理、计算机网络技术、计算机应用技术等相关专业人员1名。具体岗位要求见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(二)工资待遇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1、本科学历:应发工资4440.17元。单位缴纳五险780.17元，个人缴纳五险349.78元，实发工资3310.22元。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2、大专学历:应发工资4320.17元。单位缴纳五险780.17元，个人缴纳五险349.78元，实发工资3190.22元。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3、中专学历:应发工资4120.17元。单位缴纳五险780.17元，个人缴纳五险349.78元，实发工资2990.22元。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40"/>
        <w:textAlignment w:val="auto"/>
        <w:rPr>
          <w:rStyle w:val="5"/>
          <w:rFonts w:hint="eastAsia" w:ascii="微软雅黑" w:hAnsi="微软雅黑" w:eastAsia="微软雅黑" w:cs="微软雅黑"/>
          <w:caps w:val="0"/>
          <w:color w:val="333333"/>
          <w:spacing w:val="0"/>
          <w:sz w:val="27"/>
          <w:szCs w:val="27"/>
          <w:shd w:val="clear" w:fill="FFFFFF"/>
        </w:rPr>
      </w:pPr>
      <w:r>
        <w:rPr>
          <w:rStyle w:val="5"/>
          <w:rFonts w:hint="eastAsia" w:ascii="微软雅黑" w:hAnsi="微软雅黑" w:eastAsia="微软雅黑" w:cs="微软雅黑"/>
          <w:caps w:val="0"/>
          <w:color w:val="333333"/>
          <w:spacing w:val="0"/>
          <w:sz w:val="27"/>
          <w:szCs w:val="27"/>
          <w:shd w:val="clear" w:fill="FFFFFF"/>
        </w:rPr>
        <w:t>四、招聘程序及方法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(一)报名及资格审查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1、招聘工作按照报名、资格审查、笔试、面试、体检、公示、聘用等程序组织实施。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default"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2、报名时间：2021年9月30日-2021年10月14日（上：10:00-14:00、下：16:00-20:00）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3、报名方式：网上报名和现场报名(注：现场报名时需持有七日内和易行核酸检测绿码)。网上报名邮箱：</w:t>
      </w:r>
      <w:r>
        <w:rPr>
          <w:rFonts w:hint="eastAsia" w:ascii="微软雅黑" w:hAnsi="微软雅黑" w:eastAsia="微软雅黑" w:cs="微软雅黑"/>
          <w:i w:val="0"/>
          <w:iCs w:val="0"/>
          <w:caps w:val="0"/>
          <w:color w:val="333333"/>
          <w:spacing w:val="8"/>
          <w:sz w:val="24"/>
          <w:szCs w:val="24"/>
          <w:shd w:val="clear" w:fill="FFFFFF"/>
          <w:lang w:val="en-US" w:eastAsia="zh-CN"/>
        </w:rPr>
        <w:fldChar w:fldCharType="begin"/>
      </w:r>
      <w:r>
        <w:rPr>
          <w:rFonts w:hint="eastAsia" w:ascii="微软雅黑" w:hAnsi="微软雅黑" w:eastAsia="微软雅黑" w:cs="微软雅黑"/>
          <w:i w:val="0"/>
          <w:iCs w:val="0"/>
          <w:caps w:val="0"/>
          <w:color w:val="333333"/>
          <w:spacing w:val="8"/>
          <w:sz w:val="24"/>
          <w:szCs w:val="24"/>
          <w:shd w:val="clear" w:fill="FFFFFF"/>
          <w:lang w:val="en-US" w:eastAsia="zh-CN"/>
        </w:rPr>
        <w:instrText xml:space="preserve"> HYPERLINK "mailto:1738775342@qq.com；" </w:instrText>
      </w:r>
      <w:r>
        <w:rPr>
          <w:rFonts w:hint="eastAsia" w:ascii="微软雅黑" w:hAnsi="微软雅黑" w:eastAsia="微软雅黑" w:cs="微软雅黑"/>
          <w:i w:val="0"/>
          <w:iCs w:val="0"/>
          <w:caps w:val="0"/>
          <w:color w:val="333333"/>
          <w:spacing w:val="8"/>
          <w:sz w:val="24"/>
          <w:szCs w:val="24"/>
          <w:shd w:val="clear" w:fill="FFFFFF"/>
          <w:lang w:val="en-US" w:eastAsia="zh-CN"/>
        </w:rPr>
        <w:fldChar w:fldCharType="separate"/>
      </w:r>
      <w:r>
        <w:rPr>
          <w:rFonts w:hint="eastAsia" w:ascii="微软雅黑" w:hAnsi="微软雅黑" w:eastAsia="微软雅黑" w:cs="微软雅黑"/>
          <w:i w:val="0"/>
          <w:iCs w:val="0"/>
          <w:caps w:val="0"/>
          <w:color w:val="333333"/>
          <w:spacing w:val="8"/>
          <w:sz w:val="24"/>
          <w:szCs w:val="24"/>
          <w:shd w:val="clear" w:fill="FFFFFF"/>
          <w:lang w:val="en-US" w:eastAsia="zh-CN"/>
        </w:rPr>
        <w:t>1738775342@qq.com；</w:t>
      </w:r>
      <w:r>
        <w:rPr>
          <w:rFonts w:hint="eastAsia" w:ascii="微软雅黑" w:hAnsi="微软雅黑" w:eastAsia="微软雅黑" w:cs="微软雅黑"/>
          <w:i w:val="0"/>
          <w:iCs w:val="0"/>
          <w:caps w:val="0"/>
          <w:color w:val="333333"/>
          <w:spacing w:val="8"/>
          <w:sz w:val="24"/>
          <w:szCs w:val="24"/>
          <w:shd w:val="clear" w:fill="FFFFFF"/>
          <w:lang w:val="en-US"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 xml:space="preserve">电话：0998-7849399 (总机)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颜龙魁（办公室主任）15999230028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 xml:space="preserve">苏比伊努尔·亚森（人事干部）13899626761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报名地点：麦盖提县民生路延伸段北侧（旭日园区对面）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4、报名提交材料:报名表、二代身份证、毕业证、学位证、教育部学历认证电子注册备案表、职称证书、执业证书、技能证书等岗位要求的其他相关材料。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5、提供虚假材料、证明的，一旦发现取消资格。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(二)初审：应聘者提供的应聘材料必须真实有效，由招聘领导小组及人事科根据收到的报名信息进行筛选与资格审查，并择优通知笔试。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default"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初审时间：2021年9月30日—10月14日（上午10:00—14:00，下午16:00—20:00）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(三)笔试时间、地点和要求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笔试时间及地点打电话通知。笔试主要考核考生的专业技术知识，考试时间为120分钟，分值为100分。笔试最低合格分数线根据实际考试情况而定。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lang w:val="en-US" w:eastAsia="zh-CN"/>
        </w:rPr>
        <w:t>（四）面试：笔试合格者将通知本人面试时间，在规定时间未参加面试者视为放弃招聘。面试主要考核考生实践操作能力。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微软雅黑" w:hAnsi="微软雅黑" w:eastAsia="微软雅黑" w:cs="微软雅黑"/>
          <w:i w:val="0"/>
          <w:iCs w:val="0"/>
          <w:caps w:val="0"/>
          <w:color w:val="333333"/>
          <w:spacing w:val="8"/>
          <w:sz w:val="24"/>
          <w:szCs w:val="24"/>
          <w:shd w:val="clear" w:fill="FFFFFF"/>
        </w:rPr>
      </w:pP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五</w:t>
      </w:r>
      <w:r>
        <w:rPr>
          <w:rFonts w:hint="eastAsia" w:ascii="微软雅黑" w:hAnsi="微软雅黑" w:eastAsia="微软雅黑" w:cs="微软雅黑"/>
          <w:i w:val="0"/>
          <w:iCs w:val="0"/>
          <w:caps w:val="0"/>
          <w:color w:val="333333"/>
          <w:spacing w:val="8"/>
          <w:sz w:val="24"/>
          <w:szCs w:val="24"/>
          <w:shd w:val="clear" w:fill="FFFFFF"/>
        </w:rPr>
        <w:t>）体检：面试通过人员进行体检，体检不合格或对体检结果有异议的，需自被告知体检结果5-7日内进行复检，复检结果为最终结果。体检费用自理。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微软雅黑" w:hAnsi="微软雅黑" w:eastAsia="微软雅黑" w:cs="微软雅黑"/>
          <w:i w:val="0"/>
          <w:iCs w:val="0"/>
          <w:caps w:val="0"/>
          <w:color w:val="333333"/>
          <w:spacing w:val="8"/>
          <w:sz w:val="24"/>
          <w:szCs w:val="24"/>
          <w:shd w:val="clear" w:fill="FFFFFF"/>
          <w:lang w:eastAsia="zh-CN"/>
        </w:rPr>
      </w:pP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六</w:t>
      </w:r>
      <w:r>
        <w:rPr>
          <w:rFonts w:hint="eastAsia" w:ascii="微软雅黑" w:hAnsi="微软雅黑" w:eastAsia="微软雅黑" w:cs="微软雅黑"/>
          <w:i w:val="0"/>
          <w:iCs w:val="0"/>
          <w:caps w:val="0"/>
          <w:color w:val="333333"/>
          <w:spacing w:val="8"/>
          <w:sz w:val="24"/>
          <w:szCs w:val="24"/>
          <w:shd w:val="clear" w:fill="FFFFFF"/>
        </w:rPr>
        <w:t>）确定拟录用人员：</w:t>
      </w:r>
      <w:r>
        <w:rPr>
          <w:rFonts w:hint="eastAsia" w:ascii="微软雅黑" w:hAnsi="微软雅黑" w:eastAsia="微软雅黑" w:cs="微软雅黑"/>
          <w:i w:val="0"/>
          <w:iCs w:val="0"/>
          <w:caps w:val="0"/>
          <w:color w:val="333333"/>
          <w:spacing w:val="8"/>
          <w:sz w:val="24"/>
          <w:szCs w:val="24"/>
          <w:shd w:val="clear" w:fill="FFFFFF"/>
          <w:lang w:eastAsia="zh-CN"/>
        </w:rPr>
        <w:t>对体检合格的拟录用人员提交院党支部会进行审议并确定拟录用人员。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七</w:t>
      </w: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公示</w:t>
      </w: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录用人员公示</w:t>
      </w:r>
      <w:r>
        <w:rPr>
          <w:rFonts w:hint="eastAsia" w:ascii="微软雅黑" w:hAnsi="微软雅黑" w:eastAsia="微软雅黑" w:cs="微软雅黑"/>
          <w:i w:val="0"/>
          <w:iCs w:val="0"/>
          <w:caps w:val="0"/>
          <w:color w:val="333333"/>
          <w:spacing w:val="8"/>
          <w:sz w:val="24"/>
          <w:szCs w:val="24"/>
          <w:shd w:val="clear" w:fill="FFFFFF"/>
          <w:lang w:val="en-US" w:eastAsia="zh-CN"/>
        </w:rPr>
        <w:t>7天</w:t>
      </w:r>
      <w:r>
        <w:rPr>
          <w:rFonts w:hint="eastAsia" w:ascii="微软雅黑" w:hAnsi="微软雅黑" w:eastAsia="微软雅黑" w:cs="微软雅黑"/>
          <w:i w:val="0"/>
          <w:iCs w:val="0"/>
          <w:caps w:val="0"/>
          <w:color w:val="333333"/>
          <w:spacing w:val="8"/>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iCs w:val="0"/>
          <w:caps w:val="0"/>
          <w:color w:val="333333"/>
          <w:spacing w:val="8"/>
          <w:sz w:val="22"/>
          <w:szCs w:val="22"/>
          <w:shd w:val="clear" w:fill="FFFFFF"/>
          <w:lang w:val="en-US" w:eastAsia="zh-CN"/>
        </w:rPr>
      </w:pPr>
      <w:r>
        <w:rPr>
          <w:rFonts w:hint="eastAsia" w:ascii="微软雅黑" w:hAnsi="微软雅黑" w:eastAsia="微软雅黑" w:cs="微软雅黑"/>
          <w:i w:val="0"/>
          <w:iCs w:val="0"/>
          <w:caps w:val="0"/>
          <w:color w:val="333333"/>
          <w:spacing w:val="8"/>
          <w:sz w:val="24"/>
          <w:szCs w:val="24"/>
          <w:shd w:val="clear" w:fill="FFFFFF"/>
        </w:rPr>
        <w:t>（</w:t>
      </w:r>
      <w:r>
        <w:rPr>
          <w:rFonts w:hint="eastAsia" w:ascii="微软雅黑" w:hAnsi="微软雅黑" w:eastAsia="微软雅黑" w:cs="微软雅黑"/>
          <w:i w:val="0"/>
          <w:iCs w:val="0"/>
          <w:caps w:val="0"/>
          <w:color w:val="333333"/>
          <w:spacing w:val="8"/>
          <w:sz w:val="24"/>
          <w:szCs w:val="24"/>
          <w:shd w:val="clear" w:fill="FFFFFF"/>
          <w:lang w:eastAsia="zh-CN"/>
        </w:rPr>
        <w:t>八</w:t>
      </w:r>
      <w:r>
        <w:rPr>
          <w:rFonts w:hint="eastAsia" w:ascii="微软雅黑" w:hAnsi="微软雅黑" w:eastAsia="微软雅黑" w:cs="微软雅黑"/>
          <w:i w:val="0"/>
          <w:iCs w:val="0"/>
          <w:caps w:val="0"/>
          <w:color w:val="333333"/>
          <w:spacing w:val="8"/>
          <w:sz w:val="24"/>
          <w:szCs w:val="24"/>
          <w:shd w:val="clear" w:fill="FFFFFF"/>
        </w:rPr>
        <w:t>）办理</w:t>
      </w:r>
      <w:r>
        <w:rPr>
          <w:rFonts w:hint="eastAsia" w:ascii="微软雅黑" w:hAnsi="微软雅黑" w:eastAsia="微软雅黑" w:cs="微软雅黑"/>
          <w:i w:val="0"/>
          <w:iCs w:val="0"/>
          <w:caps w:val="0"/>
          <w:color w:val="333333"/>
          <w:spacing w:val="8"/>
          <w:sz w:val="24"/>
          <w:szCs w:val="24"/>
          <w:shd w:val="clear" w:fill="FFFFFF"/>
          <w:lang w:eastAsia="zh-CN"/>
        </w:rPr>
        <w:t>聘用</w:t>
      </w:r>
      <w:r>
        <w:rPr>
          <w:rFonts w:hint="eastAsia" w:ascii="微软雅黑" w:hAnsi="微软雅黑" w:eastAsia="微软雅黑" w:cs="微软雅黑"/>
          <w:i w:val="0"/>
          <w:iCs w:val="0"/>
          <w:caps w:val="0"/>
          <w:color w:val="333333"/>
          <w:spacing w:val="8"/>
          <w:sz w:val="24"/>
          <w:szCs w:val="24"/>
          <w:shd w:val="clear" w:fill="FFFFFF"/>
        </w:rPr>
        <w:t>手续：</w:t>
      </w:r>
      <w:r>
        <w:rPr>
          <w:rFonts w:ascii="微软雅黑" w:hAnsi="微软雅黑" w:eastAsia="微软雅黑" w:cs="微软雅黑"/>
          <w:i w:val="0"/>
          <w:iCs w:val="0"/>
          <w:caps w:val="0"/>
          <w:color w:val="333333"/>
          <w:spacing w:val="8"/>
          <w:sz w:val="22"/>
          <w:szCs w:val="22"/>
          <w:shd w:val="clear" w:fill="FFFFFF"/>
        </w:rPr>
        <w:t>公示无异议后签订劳动合同，按相关规定办理相关入职手续</w:t>
      </w:r>
      <w:r>
        <w:rPr>
          <w:rFonts w:hint="eastAsia" w:ascii="微软雅黑" w:hAnsi="微软雅黑" w:eastAsia="微软雅黑" w:cs="微软雅黑"/>
          <w:i w:val="0"/>
          <w:iCs w:val="0"/>
          <w:caps w:val="0"/>
          <w:color w:val="333333"/>
          <w:spacing w:val="8"/>
          <w:sz w:val="22"/>
          <w:szCs w:val="22"/>
          <w:shd w:val="clear" w:fill="FFFFFF"/>
          <w:lang w:eastAsia="zh-CN"/>
        </w:rPr>
        <w:t>。试用期为一个月。</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5"/>
          <w:rFonts w:hint="eastAsia" w:ascii="微软雅黑" w:hAnsi="微软雅黑" w:eastAsia="微软雅黑" w:cs="微软雅黑"/>
          <w:i w:val="0"/>
          <w:iCs w:val="0"/>
          <w:caps w:val="0"/>
          <w:color w:val="333333"/>
          <w:spacing w:val="8"/>
          <w:sz w:val="24"/>
          <w:szCs w:val="24"/>
          <w:shd w:val="clear" w:fill="FFFFFF"/>
        </w:rPr>
      </w:pPr>
      <w:r>
        <w:rPr>
          <w:rStyle w:val="5"/>
          <w:rFonts w:hint="eastAsia" w:ascii="微软雅黑" w:hAnsi="微软雅黑" w:eastAsia="微软雅黑" w:cs="微软雅黑"/>
          <w:i w:val="0"/>
          <w:iCs w:val="0"/>
          <w:caps w:val="0"/>
          <w:color w:val="333333"/>
          <w:spacing w:val="8"/>
          <w:sz w:val="24"/>
          <w:szCs w:val="24"/>
          <w:shd w:val="clear" w:fill="FFFFFF"/>
          <w:lang w:eastAsia="zh-CN"/>
        </w:rPr>
        <w:t>五</w:t>
      </w:r>
      <w:r>
        <w:rPr>
          <w:rStyle w:val="5"/>
          <w:rFonts w:hint="eastAsia" w:ascii="微软雅黑" w:hAnsi="微软雅黑" w:eastAsia="微软雅黑" w:cs="微软雅黑"/>
          <w:i w:val="0"/>
          <w:iCs w:val="0"/>
          <w:caps w:val="0"/>
          <w:color w:val="333333"/>
          <w:spacing w:val="8"/>
          <w:sz w:val="24"/>
          <w:szCs w:val="24"/>
          <w:shd w:val="clear" w:fill="FFFFFF"/>
        </w:rPr>
        <w:t>、组织和监督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eastAsia="微软雅黑"/>
          <w:lang w:eastAsia="zh-CN"/>
        </w:rPr>
      </w:pPr>
      <w:r>
        <w:rPr>
          <w:rFonts w:hint="eastAsia" w:ascii="微软雅黑" w:hAnsi="微软雅黑" w:eastAsia="微软雅黑" w:cs="微软雅黑"/>
          <w:i w:val="0"/>
          <w:iCs w:val="0"/>
          <w:caps w:val="0"/>
          <w:color w:val="333333"/>
          <w:spacing w:val="8"/>
          <w:sz w:val="22"/>
          <w:szCs w:val="22"/>
          <w:shd w:val="clear" w:fill="FFFFFF"/>
        </w:rPr>
        <w:t> 招聘工作全程接受</w:t>
      </w:r>
      <w:r>
        <w:rPr>
          <w:rFonts w:hint="eastAsia" w:ascii="微软雅黑" w:hAnsi="微软雅黑" w:eastAsia="微软雅黑" w:cs="微软雅黑"/>
          <w:i w:val="0"/>
          <w:iCs w:val="0"/>
          <w:caps w:val="0"/>
          <w:color w:val="333333"/>
          <w:spacing w:val="8"/>
          <w:sz w:val="22"/>
          <w:szCs w:val="22"/>
          <w:shd w:val="clear" w:fill="FFFFFF"/>
          <w:lang w:eastAsia="zh-CN"/>
        </w:rPr>
        <w:t>第三纪检监察组、卫健委及</w:t>
      </w:r>
      <w:r>
        <w:rPr>
          <w:rFonts w:hint="eastAsia" w:ascii="微软雅黑" w:hAnsi="微软雅黑" w:eastAsia="微软雅黑" w:cs="微软雅黑"/>
          <w:i w:val="0"/>
          <w:iCs w:val="0"/>
          <w:caps w:val="0"/>
          <w:color w:val="333333"/>
          <w:spacing w:val="8"/>
          <w:sz w:val="22"/>
          <w:szCs w:val="22"/>
          <w:shd w:val="clear" w:fill="FFFFFF"/>
        </w:rPr>
        <w:t>医院纪检监察</w:t>
      </w:r>
      <w:r>
        <w:rPr>
          <w:rFonts w:hint="eastAsia" w:ascii="微软雅黑" w:hAnsi="微软雅黑" w:eastAsia="微软雅黑" w:cs="微软雅黑"/>
          <w:i w:val="0"/>
          <w:iCs w:val="0"/>
          <w:caps w:val="0"/>
          <w:color w:val="333333"/>
          <w:spacing w:val="8"/>
          <w:sz w:val="22"/>
          <w:szCs w:val="22"/>
          <w:shd w:val="clear" w:fill="FFFFFF"/>
          <w:lang w:eastAsia="zh-CN"/>
        </w:rPr>
        <w:t>组</w:t>
      </w:r>
      <w:r>
        <w:rPr>
          <w:rFonts w:hint="eastAsia" w:ascii="微软雅黑" w:hAnsi="微软雅黑" w:eastAsia="微软雅黑" w:cs="微软雅黑"/>
          <w:i w:val="0"/>
          <w:iCs w:val="0"/>
          <w:caps w:val="0"/>
          <w:color w:val="333333"/>
          <w:spacing w:val="8"/>
          <w:sz w:val="22"/>
          <w:szCs w:val="22"/>
          <w:shd w:val="clear" w:fill="FFFFFF"/>
        </w:rPr>
        <w:t>的监督</w:t>
      </w:r>
      <w:r>
        <w:rPr>
          <w:rFonts w:hint="eastAsia" w:ascii="微软雅黑" w:hAnsi="微软雅黑" w:eastAsia="微软雅黑" w:cs="微软雅黑"/>
          <w:i w:val="0"/>
          <w:iCs w:val="0"/>
          <w:caps w:val="0"/>
          <w:color w:val="333333"/>
          <w:spacing w:val="8"/>
          <w:sz w:val="22"/>
          <w:szCs w:val="2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316EF"/>
    <w:rsid w:val="205466EE"/>
    <w:rsid w:val="30BF5690"/>
    <w:rsid w:val="40D85C0C"/>
    <w:rsid w:val="433A7455"/>
    <w:rsid w:val="4D556B7F"/>
    <w:rsid w:val="6C6774AF"/>
    <w:rsid w:val="6DB23EE5"/>
    <w:rsid w:val="6F84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2021-09-28T03:52:00Z</dcterms:created>
  <dc:creator>Administrator</dc:creator>
  <cp:lastModifiedBy>Administrator</cp:lastModifiedBy>
  <dcterms:modified xsi:type="dcterms:W3CDTF">2021-09-29T11:07:33Z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52C1C08DA37645EAAABF15BE111900B0</vt:lpwstr>
  </property>
</Properties>
</file>