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</w:t>
      </w:r>
      <w:r>
        <w:rPr>
          <w:rFonts w:hint="eastAsia"/>
        </w:rPr>
        <w:t>年地方财政决算</w:t>
      </w:r>
      <w:r>
        <w:rPr>
          <w:rFonts w:hint="eastAsia"/>
          <w:lang w:val="en-US" w:eastAsia="zh-CN"/>
        </w:rPr>
        <w:t>信息公开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目 录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1、2020年地方财政决算报告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2、2020年政府决算人大批复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麦盖提县2020年地方政府举借债务情况说明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4、2020年财政总决算上级转移支付说明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5、麦盖提县2020年“三公经费”决算执行情况说明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6、麦盖提县预算绩效工作开展情况说明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7、2020年度麦盖提县一般公共预算收入决算表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8、2020年度麦盖提县一般公共预算支出决算表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9、2020年麦盖提县一般公共预算本级支出表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10、2020年麦盖提县一般公共预算本级基本支出决算表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11、2020年度麦盖提县税收返还和转移性支付决算表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政府一般债务限额和余额情况决算表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13、2020年度麦盖提县政府性基金预算收入决算表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14、2020年度麦盖提县政府性基金预算支出决算表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15、2020年度麦盖提县政府性基金预算转移性支付决算表、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政府专项债务限额和余额情况决算表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17、2020年度麦盖提县国有资本经营预算收入决算表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18、2020年度麦盖提县国有资本经营预算支出决算表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19、2020年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国有资本经营转移支付决算表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20、2020年末本地区、本级及所属地区地方政府债务限额、余额决算数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21、2020年末本地区、本级及所属地区地方政府债券发行、还本付息决算数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22、2020年末本地区、本级及所属地区债券资金使用安排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“三公经费”情况表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24、2020年度喀什地区对麦盖提县专项转移支付分地区、分项目表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社会保险基金收入决算表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社会保险基金支出决算表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27、2020年社保基金决算</w:t>
      </w:r>
    </w:p>
    <w:p>
      <w:pPr>
        <w:numPr>
          <w:ilvl w:val="0"/>
          <w:numId w:val="5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关于2020年麦盖提县社会保险基金决算说明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29、2020年预决算报告名词解释、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30、2020年度麦盖提县国有资本经营转移性收支决算表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A50EA"/>
    <w:multiLevelType w:val="singleLevel"/>
    <w:tmpl w:val="B39A50EA"/>
    <w:lvl w:ilvl="0" w:tentative="0">
      <w:start w:val="16"/>
      <w:numFmt w:val="decimal"/>
      <w:suff w:val="nothing"/>
      <w:lvlText w:val="%1、"/>
      <w:lvlJc w:val="left"/>
    </w:lvl>
  </w:abstractNum>
  <w:abstractNum w:abstractNumId="1">
    <w:nsid w:val="C2B7B92B"/>
    <w:multiLevelType w:val="singleLevel"/>
    <w:tmpl w:val="C2B7B92B"/>
    <w:lvl w:ilvl="0" w:tentative="0">
      <w:start w:val="28"/>
      <w:numFmt w:val="decimal"/>
      <w:suff w:val="nothing"/>
      <w:lvlText w:val="%1、"/>
      <w:lvlJc w:val="left"/>
    </w:lvl>
  </w:abstractNum>
  <w:abstractNum w:abstractNumId="2">
    <w:nsid w:val="CB95109B"/>
    <w:multiLevelType w:val="singleLevel"/>
    <w:tmpl w:val="CB95109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D4FAA441"/>
    <w:multiLevelType w:val="singleLevel"/>
    <w:tmpl w:val="D4FAA441"/>
    <w:lvl w:ilvl="0" w:tentative="0">
      <w:start w:val="12"/>
      <w:numFmt w:val="decimal"/>
      <w:suff w:val="nothing"/>
      <w:lvlText w:val="%1、"/>
      <w:lvlJc w:val="left"/>
    </w:lvl>
  </w:abstractNum>
  <w:abstractNum w:abstractNumId="4">
    <w:nsid w:val="D518E4B3"/>
    <w:multiLevelType w:val="singleLevel"/>
    <w:tmpl w:val="D518E4B3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2AA5"/>
    <w:rsid w:val="172B124B"/>
    <w:rsid w:val="22FD499B"/>
    <w:rsid w:val="2CED36DC"/>
    <w:rsid w:val="648C2AA5"/>
    <w:rsid w:val="663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2020-09-17T12:38:00Z</dcterms:created>
  <dc:creator>Administrator</dc:creator>
  <cp:lastModifiedBy>Administrator</cp:lastModifiedBy>
  <cp:lastPrinted>2020-09-17T12:47:00Z</cp:lastPrinted>
  <dcterms:modified xsi:type="dcterms:W3CDTF">2022-04-08T18:09:27Z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