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附件1</w:t>
      </w:r>
    </w:p>
    <w:p>
      <w:pPr>
        <w:pStyle w:val="2"/>
        <w:bidi w:val="0"/>
        <w:rPr>
          <w:rFonts w:hint="eastAsia" w:ascii="方正小标宋_GBK" w:hAnsi="方正小标宋_GBK" w:eastAsia="方正小标宋_GBK" w:cs="方正小标宋_GBK"/>
          <w:color w:val="auto"/>
          <w:szCs w:val="40"/>
        </w:rPr>
      </w:pPr>
      <w:r>
        <w:rPr>
          <w:rFonts w:hint="eastAsia"/>
        </w:rPr>
        <w:t>商品房预售资金监管账户建立审批表</w:t>
      </w:r>
    </w:p>
    <w:p>
      <w:pPr>
        <w:adjustRightInd w:val="0"/>
        <w:snapToGrid w:val="0"/>
        <w:spacing w:beforeLines="0" w:afterLines="0" w:line="570" w:lineRule="exact"/>
        <w:ind w:firstLine="6132" w:firstLineChars="21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办件号：</w:t>
      </w:r>
    </w:p>
    <w:tbl>
      <w:tblPr>
        <w:tblStyle w:val="6"/>
        <w:tblW w:w="90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296"/>
        <w:gridCol w:w="426"/>
        <w:gridCol w:w="149"/>
        <w:gridCol w:w="2776"/>
        <w:gridCol w:w="1385"/>
        <w:gridCol w:w="2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18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监管账户户名</w:t>
            </w:r>
          </w:p>
        </w:tc>
        <w:tc>
          <w:tcPr>
            <w:tcW w:w="719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18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监管项目名称</w:t>
            </w:r>
          </w:p>
        </w:tc>
        <w:tc>
          <w:tcPr>
            <w:tcW w:w="719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18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监管项目坐落</w:t>
            </w:r>
          </w:p>
        </w:tc>
        <w:tc>
          <w:tcPr>
            <w:tcW w:w="719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18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联系地址</w:t>
            </w:r>
          </w:p>
        </w:tc>
        <w:tc>
          <w:tcPr>
            <w:tcW w:w="719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申请人</w:t>
            </w:r>
          </w:p>
        </w:tc>
        <w:tc>
          <w:tcPr>
            <w:tcW w:w="187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企业名称</w:t>
            </w:r>
          </w:p>
        </w:tc>
        <w:tc>
          <w:tcPr>
            <w:tcW w:w="27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c>
          <w:tcPr>
            <w:tcW w:w="13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联系电话</w:t>
            </w:r>
          </w:p>
        </w:tc>
        <w:tc>
          <w:tcPr>
            <w:tcW w:w="24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5" w:hRule="exact"/>
          <w:jc w:val="center"/>
        </w:trPr>
        <w:tc>
          <w:tcPr>
            <w:tcW w:w="5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c>
          <w:tcPr>
            <w:tcW w:w="187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企业营业执照编号</w:t>
            </w:r>
          </w:p>
        </w:tc>
        <w:tc>
          <w:tcPr>
            <w:tcW w:w="662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c>
          <w:tcPr>
            <w:tcW w:w="187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联系地址</w:t>
            </w:r>
          </w:p>
        </w:tc>
        <w:tc>
          <w:tcPr>
            <w:tcW w:w="662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c>
          <w:tcPr>
            <w:tcW w:w="187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委托代理人</w:t>
            </w:r>
          </w:p>
        </w:tc>
        <w:tc>
          <w:tcPr>
            <w:tcW w:w="27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c>
          <w:tcPr>
            <w:tcW w:w="13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移动电话</w:t>
            </w:r>
          </w:p>
        </w:tc>
        <w:tc>
          <w:tcPr>
            <w:tcW w:w="24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c>
          <w:tcPr>
            <w:tcW w:w="187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pacing w:val="15"/>
                <w:sz w:val="21"/>
                <w:szCs w:val="22"/>
                <w:shd w:val="clear" w:color="auto" w:fill="FFFFFF"/>
              </w:rPr>
              <w:t>身份证号码</w:t>
            </w:r>
          </w:p>
        </w:tc>
        <w:tc>
          <w:tcPr>
            <w:tcW w:w="662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8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情况说明</w:t>
            </w:r>
          </w:p>
        </w:tc>
        <w:tc>
          <w:tcPr>
            <w:tcW w:w="719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7" w:hRule="atLeast"/>
          <w:jc w:val="center"/>
        </w:trPr>
        <w:tc>
          <w:tcPr>
            <w:tcW w:w="229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sz w:val="24"/>
                <w:szCs w:val="22"/>
              </w:rPr>
              <w:t>建设单位意见</w:t>
            </w:r>
          </w:p>
        </w:tc>
        <w:tc>
          <w:tcPr>
            <w:tcW w:w="67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504" w:firstLineChars="200"/>
              <w:jc w:val="left"/>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本公司保证所提供以上信息及资料均真实准确，如有不实愿承担法律和经济责任。</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cs="方正仿宋_GBK"/>
                <w:color w:val="auto"/>
                <w:kern w:val="0"/>
                <w:sz w:val="24"/>
                <w:szCs w:val="22"/>
                <w:lang w:val="en-US" w:eastAsia="zh-CN"/>
              </w:rPr>
              <w:t xml:space="preserve">  </w:t>
            </w:r>
            <w:r>
              <w:rPr>
                <w:rFonts w:hint="eastAsia" w:ascii="方正仿宋_GBK" w:hAnsi="方正仿宋_GBK" w:eastAsia="方正仿宋_GBK" w:cs="方正仿宋_GBK"/>
                <w:color w:val="auto"/>
                <w:kern w:val="0"/>
                <w:sz w:val="24"/>
                <w:szCs w:val="22"/>
              </w:rPr>
              <w:t>法定代表人（签章）            （开发企业公章）</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504" w:firstLineChars="200"/>
              <w:jc w:val="both"/>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委托代理人（签章）</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cs="方正仿宋_GBK"/>
                <w:color w:val="auto"/>
                <w:kern w:val="0"/>
                <w:sz w:val="24"/>
                <w:szCs w:val="22"/>
                <w:lang w:val="en-US" w:eastAsia="zh-CN"/>
              </w:rPr>
              <w:t xml:space="preserve">                               </w:t>
            </w:r>
            <w:r>
              <w:rPr>
                <w:rFonts w:hint="eastAsia" w:ascii="方正仿宋_GBK" w:hAnsi="方正仿宋_GBK" w:eastAsia="方正仿宋_GBK" w:cs="方正仿宋_GBK"/>
                <w:color w:val="auto"/>
                <w:kern w:val="0"/>
                <w:sz w:val="24"/>
                <w:szCs w:val="22"/>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7" w:hRule="atLeast"/>
          <w:jc w:val="center"/>
        </w:trPr>
        <w:tc>
          <w:tcPr>
            <w:tcW w:w="229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监管机构意见</w:t>
            </w:r>
          </w:p>
        </w:tc>
        <w:tc>
          <w:tcPr>
            <w:tcW w:w="67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30"/>
                <w:szCs w:val="30"/>
              </w:rPr>
            </w:pPr>
            <w:r>
              <w:rPr>
                <w:rFonts w:hint="eastAsia" w:cs="方正仿宋_GBK"/>
                <w:color w:val="auto"/>
                <w:kern w:val="0"/>
                <w:sz w:val="24"/>
                <w:szCs w:val="22"/>
                <w:lang w:val="en-US" w:eastAsia="zh-CN"/>
              </w:rPr>
              <w:t xml:space="preserve">                     </w:t>
            </w:r>
            <w:r>
              <w:rPr>
                <w:rFonts w:hint="eastAsia" w:ascii="方正仿宋_GBK" w:hAnsi="方正仿宋_GBK" w:eastAsia="方正仿宋_GBK" w:cs="方正仿宋_GBK"/>
                <w:color w:val="auto"/>
                <w:kern w:val="0"/>
                <w:sz w:val="24"/>
                <w:szCs w:val="22"/>
              </w:rPr>
              <w:t>麦盖提县住房和城乡建设局</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cs="方正仿宋_GBK"/>
                <w:color w:val="auto"/>
                <w:kern w:val="0"/>
                <w:sz w:val="24"/>
                <w:szCs w:val="22"/>
                <w:lang w:val="en-US" w:eastAsia="zh-CN"/>
              </w:rPr>
              <w:t xml:space="preserve">                      </w:t>
            </w:r>
            <w:r>
              <w:rPr>
                <w:rFonts w:hint="eastAsia" w:ascii="方正仿宋_GBK" w:hAnsi="方正仿宋_GBK" w:eastAsia="方正仿宋_GBK" w:cs="方正仿宋_GBK"/>
                <w:color w:val="auto"/>
                <w:kern w:val="0"/>
                <w:sz w:val="24"/>
                <w:szCs w:val="22"/>
              </w:rPr>
              <w:t>年  月  日</w:t>
            </w:r>
          </w:p>
        </w:tc>
      </w:tr>
    </w:tbl>
    <w:p>
      <w:pPr>
        <w:ind w:left="0" w:leftChars="0" w:firstLine="0"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附件2</w:t>
      </w:r>
    </w:p>
    <w:p>
      <w:pPr>
        <w:pStyle w:val="2"/>
        <w:bidi w:val="0"/>
        <w:rPr>
          <w:rFonts w:hint="eastAsia"/>
        </w:rPr>
      </w:pPr>
      <w:r>
        <w:rPr>
          <w:rFonts w:hint="eastAsia"/>
        </w:rPr>
        <w:t>商品房预售资金监管账户变更审批表</w:t>
      </w:r>
    </w:p>
    <w:p>
      <w:pPr>
        <w:adjustRightInd w:val="0"/>
        <w:snapToGrid w:val="0"/>
        <w:spacing w:beforeLines="0" w:afterLines="0" w:line="570" w:lineRule="exact"/>
        <w:jc w:val="center"/>
        <w:rPr>
          <w:rFonts w:hint="eastAsia" w:ascii="方正仿宋_GBK" w:hAnsi="方正仿宋_GBK" w:eastAsia="方正仿宋_GBK" w:cs="方正仿宋_GBK"/>
          <w:b/>
          <w:color w:val="auto"/>
          <w:sz w:val="44"/>
          <w:szCs w:val="44"/>
        </w:rPr>
      </w:pPr>
      <w:r>
        <w:rPr>
          <w:rFonts w:hint="eastAsia" w:ascii="方正仿宋_GBK" w:hAnsi="方正仿宋_GBK" w:eastAsia="方正仿宋_GBK" w:cs="方正仿宋_GBK"/>
          <w:color w:val="auto"/>
          <w:sz w:val="28"/>
          <w:szCs w:val="28"/>
        </w:rPr>
        <w:t xml:space="preserve">                         办件号：</w:t>
      </w:r>
    </w:p>
    <w:tbl>
      <w:tblPr>
        <w:tblStyle w:val="6"/>
        <w:tblW w:w="910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9"/>
        <w:gridCol w:w="287"/>
        <w:gridCol w:w="1873"/>
        <w:gridCol w:w="353"/>
        <w:gridCol w:w="1808"/>
        <w:gridCol w:w="2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申请人</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（企业名称）</w:t>
            </w:r>
          </w:p>
        </w:tc>
        <w:tc>
          <w:tcPr>
            <w:tcW w:w="695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委托代理人</w:t>
            </w:r>
          </w:p>
        </w:tc>
        <w:tc>
          <w:tcPr>
            <w:tcW w:w="251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c>
          <w:tcPr>
            <w:tcW w:w="18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联系方式</w:t>
            </w:r>
          </w:p>
        </w:tc>
        <w:tc>
          <w:tcPr>
            <w:tcW w:w="26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原企业名称</w:t>
            </w:r>
          </w:p>
        </w:tc>
        <w:tc>
          <w:tcPr>
            <w:tcW w:w="695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监管编号</w:t>
            </w:r>
          </w:p>
        </w:tc>
        <w:tc>
          <w:tcPr>
            <w:tcW w:w="695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开户银行</w:t>
            </w:r>
          </w:p>
        </w:tc>
        <w:tc>
          <w:tcPr>
            <w:tcW w:w="251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c>
          <w:tcPr>
            <w:tcW w:w="18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是否修改账号</w:t>
            </w:r>
          </w:p>
        </w:tc>
        <w:tc>
          <w:tcPr>
            <w:tcW w:w="26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新支行名称</w:t>
            </w:r>
          </w:p>
        </w:tc>
        <w:tc>
          <w:tcPr>
            <w:tcW w:w="251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c>
          <w:tcPr>
            <w:tcW w:w="18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原支行名称</w:t>
            </w:r>
          </w:p>
        </w:tc>
        <w:tc>
          <w:tcPr>
            <w:tcW w:w="26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新拟监管账户名</w:t>
            </w:r>
          </w:p>
        </w:tc>
        <w:tc>
          <w:tcPr>
            <w:tcW w:w="695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原监管账户名</w:t>
            </w:r>
          </w:p>
        </w:tc>
        <w:tc>
          <w:tcPr>
            <w:tcW w:w="695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新监管账号</w:t>
            </w: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c>
          <w:tcPr>
            <w:tcW w:w="21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原监管账号</w:t>
            </w:r>
          </w:p>
        </w:tc>
        <w:tc>
          <w:tcPr>
            <w:tcW w:w="26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变更原因</w:t>
            </w:r>
          </w:p>
        </w:tc>
        <w:tc>
          <w:tcPr>
            <w:tcW w:w="695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□企业更名  □开户行更名 □监管账号变更 □其它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4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sz w:val="24"/>
                <w:szCs w:val="22"/>
              </w:rPr>
              <w:t>建设单位意见</w:t>
            </w:r>
          </w:p>
        </w:tc>
        <w:tc>
          <w:tcPr>
            <w:tcW w:w="666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504" w:firstLineChars="200"/>
              <w:jc w:val="left"/>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本公司保证所提供以上信息及资料均真实准确，如有不实愿承担法律和经济责任。</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left"/>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left"/>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法定代表人（签章）                （开发企业公章）</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left"/>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left"/>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委托代理人（签章）</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4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监管机构意见</w:t>
            </w:r>
          </w:p>
        </w:tc>
        <w:tc>
          <w:tcPr>
            <w:tcW w:w="666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kern w:val="0"/>
                <w:sz w:val="24"/>
                <w:szCs w:val="22"/>
              </w:rPr>
              <w:t xml:space="preserve">                    麦盖提县住房和城乡建设局</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 xml:space="preserve">                  年  月  日</w:t>
            </w:r>
          </w:p>
        </w:tc>
      </w:tr>
    </w:tbl>
    <w:p>
      <w:pPr>
        <w:ind w:left="0" w:leftChars="0" w:firstLine="0" w:firstLineChars="0"/>
        <w:rPr>
          <w:rFonts w:hint="eastAsia" w:ascii="方正黑体简体" w:hAnsi="方正黑体简体" w:eastAsia="方正黑体简体" w:cs="方正黑体简体"/>
          <w:b w:val="0"/>
          <w:bCs w:val="0"/>
          <w:color w:val="auto"/>
          <w:sz w:val="32"/>
          <w:szCs w:val="32"/>
        </w:rPr>
        <w:sectPr>
          <w:headerReference r:id="rId3" w:type="default"/>
          <w:footerReference r:id="rId4" w:type="default"/>
          <w:pgSz w:w="11906" w:h="16838"/>
          <w:pgMar w:top="1984" w:right="1531" w:bottom="1701" w:left="1531" w:header="851" w:footer="992" w:gutter="0"/>
          <w:lnNumType w:countBy="0" w:distance="360"/>
          <w:pgNumType w:fmt="decimal"/>
          <w:cols w:space="720" w:num="1"/>
          <w:rtlGutter w:val="0"/>
          <w:docGrid w:type="lines" w:linePitch="312" w:charSpace="0"/>
        </w:sectPr>
      </w:pPr>
    </w:p>
    <w:p>
      <w:pPr>
        <w:ind w:left="0" w:leftChars="0" w:firstLine="0" w:firstLineChars="0"/>
        <w:rPr>
          <w:rFonts w:hint="eastAsia" w:ascii="方正仿宋_GBK" w:hAnsi="方正仿宋_GBK" w:eastAsia="方正仿宋_GBK" w:cs="方正仿宋_GBK"/>
          <w:b/>
          <w:bCs/>
          <w:color w:val="auto"/>
          <w:sz w:val="32"/>
          <w:szCs w:val="32"/>
          <w:lang w:val="en-US" w:eastAsia="zh-CN"/>
        </w:rPr>
      </w:pPr>
      <w:r>
        <w:rPr>
          <w:rFonts w:hint="eastAsia" w:ascii="仿宋" w:hAnsi="仿宋" w:eastAsia="仿宋" w:cs="仿宋"/>
          <w:b w:val="0"/>
          <w:bCs w:val="0"/>
          <w:color w:val="auto"/>
          <w:sz w:val="32"/>
          <w:szCs w:val="32"/>
          <w:lang w:val="en-US" w:eastAsia="zh-CN"/>
        </w:rPr>
        <w:t>附件3</w:t>
      </w:r>
    </w:p>
    <w:tbl>
      <w:tblPr>
        <w:tblStyle w:val="6"/>
        <w:tblpPr w:leftFromText="180" w:rightFromText="180" w:vertAnchor="text" w:horzAnchor="page" w:tblpX="278" w:tblpY="195"/>
        <w:tblOverlap w:val="never"/>
        <w:tblW w:w="16237" w:type="dxa"/>
        <w:tblInd w:w="0" w:type="dxa"/>
        <w:shd w:val="clear" w:color="auto" w:fill="auto"/>
        <w:tblLayout w:type="fixed"/>
        <w:tblCellMar>
          <w:top w:w="0" w:type="dxa"/>
          <w:left w:w="0" w:type="dxa"/>
          <w:bottom w:w="0" w:type="dxa"/>
          <w:right w:w="0" w:type="dxa"/>
        </w:tblCellMar>
      </w:tblPr>
      <w:tblGrid>
        <w:gridCol w:w="636"/>
        <w:gridCol w:w="1665"/>
        <w:gridCol w:w="2136"/>
        <w:gridCol w:w="840"/>
        <w:gridCol w:w="9486"/>
        <w:gridCol w:w="744"/>
        <w:gridCol w:w="730"/>
      </w:tblGrid>
      <w:tr>
        <w:tblPrEx>
          <w:shd w:val="clear" w:color="auto" w:fill="auto"/>
          <w:tblLayout w:type="fixed"/>
          <w:tblCellMar>
            <w:top w:w="0" w:type="dxa"/>
            <w:left w:w="0" w:type="dxa"/>
            <w:bottom w:w="0" w:type="dxa"/>
            <w:right w:w="0" w:type="dxa"/>
          </w:tblCellMar>
        </w:tblPrEx>
        <w:trPr>
          <w:trHeight w:val="860" w:hRule="atLeast"/>
        </w:trPr>
        <w:tc>
          <w:tcPr>
            <w:tcW w:w="16237" w:type="dxa"/>
            <w:gridSpan w:val="7"/>
            <w:tcBorders>
              <w:top w:val="nil"/>
              <w:left w:val="nil"/>
              <w:bottom w:val="nil"/>
              <w:right w:val="nil"/>
            </w:tcBorders>
            <w:shd w:val="clear" w:color="auto" w:fill="auto"/>
            <w:noWrap/>
            <w:tcMar>
              <w:top w:w="12" w:type="dxa"/>
              <w:left w:w="12" w:type="dxa"/>
              <w:right w:w="12" w:type="dxa"/>
            </w:tcMar>
            <w:vAlign w:val="top"/>
          </w:tcPr>
          <w:p>
            <w:pPr>
              <w:pStyle w:val="2"/>
              <w:bidi w:val="0"/>
              <w:rPr>
                <w:rFonts w:ascii="方正小标宋_GBK" w:hAnsi="方正小标宋_GBK" w:eastAsia="方正小标宋_GBK" w:cs="方正小标宋_GBK"/>
                <w:i w:val="0"/>
                <w:color w:val="auto"/>
                <w:szCs w:val="28"/>
                <w:u w:val="none"/>
              </w:rPr>
            </w:pPr>
            <w:r>
              <w:rPr>
                <w:rFonts w:hint="eastAsia"/>
                <w:lang w:val="en-US" w:eastAsia="zh-CN"/>
              </w:rPr>
              <w:t>麦盖提县房地产开发企业预售资金监管分级评定标准</w:t>
            </w:r>
          </w:p>
        </w:tc>
      </w:tr>
      <w:tr>
        <w:tblPrEx>
          <w:shd w:val="clear" w:color="auto" w:fill="auto"/>
          <w:tblLayout w:type="fixed"/>
          <w:tblCellMar>
            <w:top w:w="0" w:type="dxa"/>
            <w:left w:w="0" w:type="dxa"/>
            <w:bottom w:w="0" w:type="dxa"/>
            <w:right w:w="0" w:type="dxa"/>
          </w:tblCellMar>
        </w:tblPrEx>
        <w:trPr>
          <w:trHeight w:val="55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ascii="方正黑体_GBK" w:hAnsi="方正黑体_GBK" w:eastAsia="方正黑体_GBK" w:cs="方正黑体_GBK"/>
                <w:i w:val="0"/>
                <w:color w:val="auto"/>
                <w:sz w:val="22"/>
                <w:szCs w:val="22"/>
                <w:u w:val="none"/>
              </w:rPr>
            </w:pPr>
            <w:r>
              <w:rPr>
                <w:rFonts w:hint="eastAsia" w:ascii="方正黑体_GBK" w:hAnsi="方正黑体_GBK" w:eastAsia="方正黑体_GBK" w:cs="方正黑体_GBK"/>
                <w:i w:val="0"/>
                <w:color w:val="auto"/>
                <w:kern w:val="0"/>
                <w:sz w:val="22"/>
                <w:szCs w:val="22"/>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黑体_GBK" w:hAnsi="方正黑体_GBK" w:eastAsia="方正黑体_GBK" w:cs="方正黑体_GBK"/>
                <w:i w:val="0"/>
                <w:color w:val="auto"/>
                <w:sz w:val="22"/>
                <w:szCs w:val="22"/>
                <w:u w:val="none"/>
              </w:rPr>
            </w:pPr>
            <w:r>
              <w:rPr>
                <w:rFonts w:hint="eastAsia" w:ascii="方正黑体_GBK" w:hAnsi="方正黑体_GBK" w:eastAsia="方正黑体_GBK" w:cs="方正黑体_GBK"/>
                <w:i w:val="0"/>
                <w:color w:val="auto"/>
                <w:kern w:val="0"/>
                <w:sz w:val="22"/>
                <w:szCs w:val="22"/>
                <w:u w:val="none"/>
                <w:lang w:val="en-US" w:eastAsia="zh-CN" w:bidi="ar"/>
              </w:rPr>
              <w:t>类别</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黑体_GBK" w:hAnsi="方正黑体_GBK" w:eastAsia="方正黑体_GBK" w:cs="方正黑体_GBK"/>
                <w:i w:val="0"/>
                <w:color w:val="auto"/>
                <w:sz w:val="22"/>
                <w:szCs w:val="22"/>
                <w:u w:val="none"/>
              </w:rPr>
            </w:pPr>
            <w:r>
              <w:rPr>
                <w:rFonts w:hint="eastAsia" w:ascii="方正黑体_GBK" w:hAnsi="方正黑体_GBK" w:eastAsia="方正黑体_GBK" w:cs="方正黑体_GBK"/>
                <w:i w:val="0"/>
                <w:color w:val="auto"/>
                <w:kern w:val="0"/>
                <w:sz w:val="22"/>
                <w:szCs w:val="22"/>
                <w:u w:val="none"/>
                <w:lang w:val="en-US" w:eastAsia="zh-CN" w:bidi="ar"/>
              </w:rPr>
              <w:t>考评内容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黑体_GBK" w:hAnsi="方正黑体_GBK" w:eastAsia="方正黑体_GBK" w:cs="方正黑体_GBK"/>
                <w:i w:val="0"/>
                <w:color w:val="auto"/>
                <w:sz w:val="22"/>
                <w:szCs w:val="22"/>
                <w:u w:val="none"/>
              </w:rPr>
            </w:pPr>
            <w:r>
              <w:rPr>
                <w:rFonts w:hint="eastAsia" w:ascii="方正黑体_GBK" w:hAnsi="方正黑体_GBK" w:eastAsia="方正黑体_GBK" w:cs="方正黑体_GBK"/>
                <w:i w:val="0"/>
                <w:color w:val="auto"/>
                <w:kern w:val="0"/>
                <w:sz w:val="22"/>
                <w:szCs w:val="22"/>
                <w:u w:val="none"/>
                <w:lang w:val="en-US" w:eastAsia="zh-CN" w:bidi="ar"/>
              </w:rPr>
              <w:t>分值</w:t>
            </w:r>
          </w:p>
        </w:tc>
        <w:tc>
          <w:tcPr>
            <w:tcW w:w="94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黑体_GBK" w:hAnsi="方正黑体_GBK" w:eastAsia="方正黑体_GBK" w:cs="方正黑体_GBK"/>
                <w:i w:val="0"/>
                <w:color w:val="auto"/>
                <w:sz w:val="22"/>
                <w:szCs w:val="22"/>
                <w:u w:val="none"/>
              </w:rPr>
            </w:pPr>
            <w:r>
              <w:rPr>
                <w:rFonts w:hint="eastAsia" w:ascii="方正黑体_GBK" w:hAnsi="方正黑体_GBK" w:eastAsia="方正黑体_GBK" w:cs="方正黑体_GBK"/>
                <w:i w:val="0"/>
                <w:color w:val="auto"/>
                <w:kern w:val="0"/>
                <w:sz w:val="22"/>
                <w:szCs w:val="22"/>
                <w:u w:val="none"/>
                <w:lang w:val="en-US" w:eastAsia="zh-CN" w:bidi="ar"/>
              </w:rPr>
              <w:t>考评标准及基准分</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黑体_GBK" w:hAnsi="方正黑体_GBK" w:eastAsia="方正黑体_GBK" w:cs="方正黑体_GBK"/>
                <w:i w:val="0"/>
                <w:color w:val="auto"/>
                <w:sz w:val="22"/>
                <w:szCs w:val="22"/>
                <w:u w:val="none"/>
              </w:rPr>
            </w:pPr>
            <w:r>
              <w:rPr>
                <w:rFonts w:hint="eastAsia" w:ascii="方正黑体_GBK" w:hAnsi="方正黑体_GBK" w:eastAsia="方正黑体_GBK" w:cs="方正黑体_GBK"/>
                <w:i w:val="0"/>
                <w:color w:val="auto"/>
                <w:kern w:val="0"/>
                <w:sz w:val="22"/>
                <w:szCs w:val="22"/>
                <w:u w:val="none"/>
                <w:lang w:val="en-US" w:eastAsia="zh-CN" w:bidi="ar"/>
              </w:rPr>
              <w:t>得分</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方正黑体_GBK" w:hAnsi="方正黑体_GBK" w:eastAsia="方正黑体_GBK" w:cs="方正黑体_GBK"/>
                <w:i w:val="0"/>
                <w:color w:val="auto"/>
                <w:sz w:val="22"/>
                <w:szCs w:val="22"/>
                <w:u w:val="none"/>
              </w:rPr>
            </w:pPr>
            <w:r>
              <w:rPr>
                <w:rFonts w:hint="eastAsia" w:ascii="方正黑体_GBK" w:hAnsi="方正黑体_GBK" w:eastAsia="方正黑体_GBK" w:cs="方正黑体_GBK"/>
                <w:i w:val="0"/>
                <w:color w:val="auto"/>
                <w:kern w:val="0"/>
                <w:sz w:val="22"/>
                <w:szCs w:val="22"/>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22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资质管理</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（10分）</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房地产开发企业资质</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情况</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10分</w:t>
            </w:r>
          </w:p>
        </w:tc>
        <w:tc>
          <w:tcPr>
            <w:tcW w:w="9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未在管理平台填报企业信息的，扣0.5分；2.未在管理平台填报从业人员信息的，扣0.5分；3.未在管理平台填报建设项目信息的，扣0.5分；4.填报信息不属实的或信息不及时变更的，扣0.5分；5.未按规定办理资质审核、延期、变更手续的，扣0.5分；6.超越资质等级从事房地产开发经营的，扣0.5分；7.隐瞒真实情况、弄虚作假骟取资质证书的，扣1分；8.涂改、出租、出借、转让、出卖资质证书的，扣1分；9.伪造预售许可证及其他资质证照文书的，扣10分。</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color w:val="auto"/>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color w:val="auto"/>
                <w:sz w:val="20"/>
                <w:szCs w:val="20"/>
                <w:u w:val="none"/>
              </w:rPr>
            </w:pPr>
          </w:p>
        </w:tc>
      </w:tr>
      <w:tr>
        <w:tblPrEx>
          <w:shd w:val="clear" w:color="auto" w:fill="auto"/>
          <w:tblLayout w:type="fixed"/>
          <w:tblCellMar>
            <w:top w:w="0" w:type="dxa"/>
            <w:left w:w="0" w:type="dxa"/>
            <w:bottom w:w="0" w:type="dxa"/>
            <w:right w:w="0" w:type="dxa"/>
          </w:tblCellMar>
        </w:tblPrEx>
        <w:trPr>
          <w:trHeight w:val="566"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预售资金监管执行情况（25分）</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缴存情况</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20分</w:t>
            </w:r>
          </w:p>
        </w:tc>
        <w:tc>
          <w:tcPr>
            <w:tcW w:w="9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1.未按规定缴存商品房预售资金款的，每次扣1分，最多扣5分，以3个月为周期进行考核；2.未在项目销售现场公示监管银行及商品房预售资金专用账户信息的， 扣5分；</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color w:val="auto"/>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color w:val="auto"/>
                <w:sz w:val="20"/>
                <w:szCs w:val="20"/>
                <w:u w:val="none"/>
              </w:rPr>
            </w:pPr>
          </w:p>
        </w:tc>
      </w:tr>
      <w:tr>
        <w:tblPrEx>
          <w:shd w:val="clear" w:color="auto" w:fill="auto"/>
          <w:tblLayout w:type="fixed"/>
          <w:tblCellMar>
            <w:top w:w="0" w:type="dxa"/>
            <w:left w:w="0" w:type="dxa"/>
            <w:bottom w:w="0" w:type="dxa"/>
            <w:right w:w="0" w:type="dxa"/>
          </w:tblCellMar>
        </w:tblPrEx>
        <w:trPr>
          <w:trHeight w:val="542"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color w:val="auto"/>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color w:val="auto"/>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使用情况</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5分</w:t>
            </w:r>
          </w:p>
        </w:tc>
        <w:tc>
          <w:tcPr>
            <w:tcW w:w="9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1.挪用商品房预售资金款的，扣3分；2.已拨用款未按规定使用的，扣2分；</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color w:val="auto"/>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color w:val="auto"/>
                <w:sz w:val="20"/>
                <w:szCs w:val="20"/>
                <w:u w:val="none"/>
              </w:rPr>
            </w:pPr>
          </w:p>
        </w:tc>
      </w:tr>
      <w:tr>
        <w:tblPrEx>
          <w:shd w:val="clear" w:color="auto" w:fill="auto"/>
          <w:tblLayout w:type="fixed"/>
          <w:tblCellMar>
            <w:top w:w="0" w:type="dxa"/>
            <w:left w:w="0" w:type="dxa"/>
            <w:bottom w:w="0" w:type="dxa"/>
            <w:right w:w="0" w:type="dxa"/>
          </w:tblCellMar>
        </w:tblPrEx>
        <w:trPr>
          <w:trHeight w:val="2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商品房销售行为（25分）</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商品房销售合法合规</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情况</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25分</w:t>
            </w:r>
          </w:p>
        </w:tc>
        <w:tc>
          <w:tcPr>
            <w:tcW w:w="9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未取得商品房预售许可证或不具备现房销售条件的，擅自销售或变相销售商品房，扣5分；2.未解除商品房买卖合间，将作为合同标的物的商品房再行销售他人的，扣3分；3.未按照要求进行预审贷的，扣2分；4.未按照要求进行商品房销售合同网签备案的，扣2分；5.买受人购买新建商品房时，不允许提取住房公积金账户余额作为首付的，或不允许使用住房公积金贷款购房商品房的,扣2分；6.未按照要求在销售现场公示《商品房预出具评价分值售许可证》及其他应该公示开发许可的，扣2分；7.未按照《商品房明码标价规定》公示房源以及捂盘惜售、恶意炒作，哄抬房价等方式欺骗误导购房者的，扣3分；8.在商品房销售中违规发布广告或发布虚假广告，存在欺骗性、误导性宣传的，扣2分；9.委托没有从业资格的机构代理销售商品房的，扣2分，10.采取售后包租或者变相售后包租方式销售商品房的，扣2分11.未制定兵地融合与民汉互嵌相应销售措施，或制定不执行的，一次扣1分。</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color w:val="auto"/>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color w:val="auto"/>
                <w:sz w:val="20"/>
                <w:szCs w:val="20"/>
                <w:u w:val="none"/>
              </w:rPr>
            </w:pPr>
          </w:p>
        </w:tc>
      </w:tr>
      <w:tr>
        <w:tblPrEx>
          <w:shd w:val="clear" w:color="auto" w:fill="auto"/>
          <w:tblLayout w:type="fixed"/>
          <w:tblCellMar>
            <w:top w:w="0" w:type="dxa"/>
            <w:left w:w="0" w:type="dxa"/>
            <w:bottom w:w="0" w:type="dxa"/>
            <w:right w:w="0" w:type="dxa"/>
          </w:tblCellMar>
        </w:tblPrEx>
        <w:trPr>
          <w:trHeight w:val="119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投诉处理</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（15分）</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房地产开发企业处理投诉情况</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15分</w:t>
            </w:r>
          </w:p>
        </w:tc>
        <w:tc>
          <w:tcPr>
            <w:tcW w:w="9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连续多次投诉或投诉未及时处理的，扣5分；2.存在拖欠农民工工资等不良经营现象，或造成群访或越级上访的，扣5分；3.购房者就同一问题反复投诉没有得到有效处理的，扣3分；4.有效投诉拒不整改或整改不到位的，扣2分。</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color w:val="auto"/>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color w:val="auto"/>
                <w:sz w:val="20"/>
                <w:szCs w:val="20"/>
                <w:u w:val="none"/>
              </w:rPr>
            </w:pPr>
          </w:p>
        </w:tc>
      </w:tr>
      <w:tr>
        <w:tblPrEx>
          <w:shd w:val="clear" w:color="auto" w:fill="auto"/>
          <w:tblLayout w:type="fixed"/>
          <w:tblCellMar>
            <w:top w:w="0" w:type="dxa"/>
            <w:left w:w="0" w:type="dxa"/>
            <w:bottom w:w="0" w:type="dxa"/>
            <w:right w:w="0" w:type="dxa"/>
          </w:tblCellMar>
        </w:tblPrEx>
        <w:trPr>
          <w:trHeight w:val="1072" w:hRule="atLeast"/>
        </w:trPr>
        <w:tc>
          <w:tcPr>
            <w:tcW w:w="636"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（20分）</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落实物业情况</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10分</w:t>
            </w:r>
          </w:p>
        </w:tc>
        <w:tc>
          <w:tcPr>
            <w:tcW w:w="9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未按照规定在房屋预售环节落实物业公司的，扣2分；2.未与物业公司签订前期物业合同（自治区规范模板）的，扣3分；3.未督促物业公司制定相关制度规范经营的，扣3分；4.未按标准建设物业用房或占用物业用房的，扣2分。</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color w:val="auto"/>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color w:val="auto"/>
                <w:sz w:val="20"/>
                <w:szCs w:val="20"/>
                <w:u w:val="none"/>
              </w:rPr>
            </w:pPr>
          </w:p>
        </w:tc>
      </w:tr>
      <w:tr>
        <w:tblPrEx>
          <w:shd w:val="clear" w:color="auto" w:fill="auto"/>
          <w:tblLayout w:type="fixed"/>
          <w:tblCellMar>
            <w:top w:w="0" w:type="dxa"/>
            <w:left w:w="0" w:type="dxa"/>
            <w:bottom w:w="0" w:type="dxa"/>
            <w:right w:w="0" w:type="dxa"/>
          </w:tblCellMar>
        </w:tblPrEx>
        <w:trPr>
          <w:trHeight w:val="687" w:hRule="atLeast"/>
        </w:trPr>
        <w:tc>
          <w:tcPr>
            <w:tcW w:w="636"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color w:val="auto"/>
                <w:sz w:val="20"/>
                <w:szCs w:val="20"/>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行政处罚和日产监督检查整改情况</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10分</w:t>
            </w:r>
          </w:p>
        </w:tc>
        <w:tc>
          <w:tcPr>
            <w:tcW w:w="9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1.被上级人民政府及行业相关职能部门做出行政处罚决定的，扣5分；2.在房产管理部门日常监督检查工作中对指出的问题拒不整改或整改不到位的，扣5分；</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color w:val="auto"/>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color w:val="auto"/>
                <w:sz w:val="20"/>
                <w:szCs w:val="20"/>
                <w:u w:val="none"/>
              </w:rPr>
            </w:pPr>
          </w:p>
        </w:tc>
      </w:tr>
      <w:tr>
        <w:tblPrEx>
          <w:shd w:val="clear" w:color="auto" w:fill="auto"/>
          <w:tblLayout w:type="fixed"/>
          <w:tblCellMar>
            <w:top w:w="0" w:type="dxa"/>
            <w:left w:w="0" w:type="dxa"/>
            <w:bottom w:w="0" w:type="dxa"/>
            <w:right w:w="0" w:type="dxa"/>
          </w:tblCellMar>
        </w:tblPrEx>
        <w:trPr>
          <w:trHeight w:val="64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保障性住房配建</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保障性住房配建情况</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5分</w:t>
            </w:r>
          </w:p>
        </w:tc>
        <w:tc>
          <w:tcPr>
            <w:tcW w:w="9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开发企业项目在预售期间，配建保障性住房申请配售的，应当主动申请资金监管，纳入重点资金监管，按项目进度申请拨付，如违反以上规定的，扣5分；</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color w:val="auto"/>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color w:val="auto"/>
                <w:sz w:val="20"/>
                <w:szCs w:val="20"/>
                <w:u w:val="none"/>
              </w:rPr>
            </w:pPr>
          </w:p>
        </w:tc>
      </w:tr>
      <w:tr>
        <w:tblPrEx>
          <w:shd w:val="clear" w:color="auto" w:fill="auto"/>
          <w:tblLayout w:type="fixed"/>
          <w:tblCellMar>
            <w:top w:w="0" w:type="dxa"/>
            <w:left w:w="0" w:type="dxa"/>
            <w:bottom w:w="0" w:type="dxa"/>
            <w:right w:w="0" w:type="dxa"/>
          </w:tblCellMar>
        </w:tblPrEx>
        <w:trPr>
          <w:trHeight w:val="25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加分项</w:t>
            </w:r>
          </w:p>
        </w:tc>
        <w:tc>
          <w:tcPr>
            <w:tcW w:w="1246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近五年竣工验收备案面积(以竣工验收备案表为准)，建筑面积在3万平方米以内的，加1分，建筑面积在3万平方米以上的，每增加2万平方米，加0.5分；此项最商分不超过10分；2.近五年开发建设的项目获得规划设计、工程质量、园林景观等表彰，获国家部委表彰的，每项加3分，获自治区政府部门或行业房地产开发企业协会表彰的，每项加2分，获地区、县级政府部门表彰的，每项加1分。同一项目同时获得国家、自治区、地区、县核实后出具评价分表彰的，按最高分值记录一次；3.企业积极从事慈善公益活动的，加1分，响应政府号召助力乡村振兴及城市建设的，加1分，吸纳残疾人就业，签订劳动合同1年(含)以上，每聘用3人加0.5分，最高加1分；4.被地区、县税务部门评定为A及纳税企业的，加5分；5.在疫情防控、安全生产、维护稳定方面责任到位的，每项加2分；6.人民银行品质建立的第三方信用机构评定的信用等级，AAA加10分，AA加8分，A加5分。</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color w:val="auto"/>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left"/>
              <w:rPr>
                <w:rFonts w:hint="eastAsia" w:ascii="宋体" w:hAnsi="宋体" w:eastAsia="宋体" w:cs="宋体"/>
                <w:i w:val="0"/>
                <w:color w:val="auto"/>
                <w:sz w:val="20"/>
                <w:szCs w:val="20"/>
                <w:u w:val="none"/>
              </w:rPr>
            </w:pPr>
          </w:p>
        </w:tc>
      </w:tr>
    </w:tbl>
    <w:p>
      <w:pPr>
        <w:ind w:left="0" w:leftChars="0" w:firstLine="0" w:firstLineChars="0"/>
        <w:rPr>
          <w:rFonts w:hint="eastAsia" w:ascii="方正黑体简体" w:hAnsi="方正黑体简体" w:eastAsia="方正黑体简体" w:cs="方正黑体简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outlineLvl w:val="9"/>
        <w:rPr>
          <w:rFonts w:hint="eastAsia" w:ascii="方正黑体_GBK" w:hAnsi="方正黑体_GBK" w:eastAsia="方正黑体_GBK" w:cs="方正黑体_GBK"/>
          <w:color w:val="auto"/>
          <w:sz w:val="36"/>
          <w:szCs w:val="36"/>
          <w:lang w:eastAsia="zh-CN"/>
        </w:rPr>
      </w:pPr>
    </w:p>
    <w:p>
      <w:pPr>
        <w:ind w:left="0" w:leftChars="0" w:firstLine="0" w:firstLineChars="0"/>
        <w:rPr>
          <w:rFonts w:hint="eastAsia" w:ascii="方正黑体简体" w:hAnsi="方正黑体简体" w:eastAsia="方正黑体简体" w:cs="方正黑体简体"/>
          <w:b w:val="0"/>
          <w:bCs w:val="0"/>
          <w:color w:val="auto"/>
          <w:sz w:val="32"/>
          <w:szCs w:val="32"/>
          <w:lang w:val="en-US" w:eastAsia="zh-CN"/>
        </w:rPr>
        <w:sectPr>
          <w:pgSz w:w="16838" w:h="11906" w:orient="landscape"/>
          <w:pgMar w:top="1531" w:right="1984" w:bottom="1531" w:left="1701" w:header="851" w:footer="992" w:gutter="0"/>
          <w:lnNumType w:countBy="0" w:distance="360"/>
          <w:pgNumType w:fmt="decimal"/>
          <w:cols w:space="720" w:num="1"/>
          <w:rtlGutter w:val="0"/>
          <w:docGrid w:type="lines" w:linePitch="312" w:charSpace="0"/>
        </w:sectPr>
      </w:pPr>
    </w:p>
    <w:p>
      <w:pPr>
        <w:ind w:left="0" w:leftChars="0" w:firstLine="0"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附件4</w:t>
      </w:r>
    </w:p>
    <w:p>
      <w:pPr>
        <w:adjustRightInd w:val="0"/>
        <w:snapToGrid w:val="0"/>
        <w:spacing w:beforeLines="0" w:afterLines="0" w:line="570" w:lineRule="exact"/>
        <w:jc w:val="center"/>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rPr>
        <w:t>商品房预售资金监管现场查勘申请表</w:t>
      </w:r>
    </w:p>
    <w:tbl>
      <w:tblPr>
        <w:tblStyle w:val="6"/>
        <w:tblpPr w:leftFromText="180" w:rightFromText="180" w:vertAnchor="text" w:horzAnchor="page" w:tblpX="1862" w:tblpY="180"/>
        <w:tblOverlap w:val="never"/>
        <w:tblW w:w="85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04"/>
        <w:gridCol w:w="2187"/>
        <w:gridCol w:w="1388"/>
        <w:gridCol w:w="2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2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申请人（企业名称）</w:t>
            </w:r>
          </w:p>
        </w:tc>
        <w:tc>
          <w:tcPr>
            <w:tcW w:w="60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2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委托代理人</w:t>
            </w:r>
          </w:p>
        </w:tc>
        <w:tc>
          <w:tcPr>
            <w:tcW w:w="2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联系电话</w:t>
            </w:r>
          </w:p>
        </w:tc>
        <w:tc>
          <w:tcPr>
            <w:tcW w:w="24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2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监管项目</w:t>
            </w:r>
          </w:p>
        </w:tc>
        <w:tc>
          <w:tcPr>
            <w:tcW w:w="60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2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监管协议号</w:t>
            </w:r>
          </w:p>
        </w:tc>
        <w:tc>
          <w:tcPr>
            <w:tcW w:w="60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2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坐落地点</w:t>
            </w:r>
          </w:p>
        </w:tc>
        <w:tc>
          <w:tcPr>
            <w:tcW w:w="60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250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单幢工程情况</w:t>
            </w:r>
          </w:p>
        </w:tc>
        <w:tc>
          <w:tcPr>
            <w:tcW w:w="2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单幢工程名称</w:t>
            </w:r>
          </w:p>
        </w:tc>
        <w:tc>
          <w:tcPr>
            <w:tcW w:w="38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总层数    建成层数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25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c>
          <w:tcPr>
            <w:tcW w:w="2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c>
          <w:tcPr>
            <w:tcW w:w="38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2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2"/>
                <w:szCs w:val="21"/>
              </w:rPr>
              <w:t>申请资金使用节点</w:t>
            </w:r>
          </w:p>
        </w:tc>
        <w:tc>
          <w:tcPr>
            <w:tcW w:w="60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exact"/>
        </w:trPr>
        <w:tc>
          <w:tcPr>
            <w:tcW w:w="25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现场勘察情况</w:t>
            </w:r>
          </w:p>
        </w:tc>
        <w:tc>
          <w:tcPr>
            <w:tcW w:w="60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0" w:hRule="atLeast"/>
        </w:trPr>
        <w:tc>
          <w:tcPr>
            <w:tcW w:w="8524"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504" w:firstLineChars="200"/>
              <w:jc w:val="left"/>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本公司保证所提供以上信息及要件均真实准确，如有不实愿承担法律和经济责任。</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504" w:firstLineChars="200"/>
              <w:jc w:val="left"/>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504" w:firstLineChars="200"/>
              <w:jc w:val="left"/>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 xml:space="preserve">        法定代表人（签章）                      （开发企业公章）</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1008" w:firstLineChars="400"/>
              <w:jc w:val="both"/>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委托代理人（签章）</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cs="方正仿宋_GBK"/>
                <w:color w:val="auto"/>
                <w:kern w:val="0"/>
                <w:sz w:val="24"/>
                <w:szCs w:val="22"/>
                <w:lang w:val="en-US" w:eastAsia="zh-CN"/>
              </w:rPr>
              <w:t xml:space="preserve">                </w:t>
            </w:r>
            <w:r>
              <w:rPr>
                <w:rFonts w:hint="eastAsia" w:ascii="方正仿宋_GBK" w:hAnsi="方正仿宋_GBK" w:eastAsia="方正仿宋_GBK" w:cs="方正仿宋_GBK"/>
                <w:color w:val="auto"/>
                <w:kern w:val="0"/>
                <w:sz w:val="24"/>
                <w:szCs w:val="22"/>
              </w:rPr>
              <w:t>年  月  日</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424" w:firstLineChars="200"/>
              <w:jc w:val="both"/>
              <w:textAlignment w:val="auto"/>
              <w:rPr>
                <w:rFonts w:hint="eastAsia" w:ascii="方正仿宋_GBK" w:hAnsi="方正仿宋_GBK" w:eastAsia="方正仿宋_GBK" w:cs="方正仿宋_GBK"/>
                <w:color w:val="auto"/>
                <w:kern w:val="0"/>
                <w:sz w:val="20"/>
                <w:szCs w:val="20"/>
              </w:rPr>
            </w:pPr>
            <w:r>
              <w:rPr>
                <w:rFonts w:hint="eastAsia" w:ascii="方正仿宋_GBK" w:hAnsi="方正仿宋_GBK" w:eastAsia="方正仿宋_GBK" w:cs="方正仿宋_GBK"/>
                <w:color w:val="auto"/>
                <w:kern w:val="0"/>
                <w:sz w:val="20"/>
                <w:szCs w:val="20"/>
              </w:rPr>
              <w:t xml:space="preserve">监管机构意见       </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0"/>
                <w:szCs w:val="20"/>
              </w:rPr>
            </w:pPr>
            <w:r>
              <w:rPr>
                <w:rFonts w:hint="eastAsia" w:ascii="方正仿宋_GBK" w:hAnsi="方正仿宋_GBK" w:eastAsia="方正仿宋_GBK" w:cs="方正仿宋_GBK"/>
                <w:color w:val="auto"/>
                <w:kern w:val="0"/>
                <w:sz w:val="20"/>
                <w:szCs w:val="20"/>
              </w:rPr>
              <w:t>勘查人员（签字）</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0"/>
                <w:szCs w:val="20"/>
              </w:rPr>
            </w:pPr>
            <w:r>
              <w:rPr>
                <w:rFonts w:hint="eastAsia" w:ascii="方正仿宋_GBK" w:hAnsi="方正仿宋_GBK" w:eastAsia="方正仿宋_GBK" w:cs="方正仿宋_GBK"/>
                <w:color w:val="auto"/>
                <w:kern w:val="0"/>
                <w:sz w:val="20"/>
                <w:szCs w:val="20"/>
              </w:rPr>
              <w:t xml:space="preserve">                                           </w:t>
            </w:r>
          </w:p>
        </w:tc>
      </w:tr>
    </w:tbl>
    <w:p>
      <w:pPr>
        <w:ind w:left="0" w:leftChars="0" w:firstLine="0"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附件5</w:t>
      </w:r>
    </w:p>
    <w:p>
      <w:pPr>
        <w:pStyle w:val="2"/>
        <w:bidi w:val="0"/>
        <w:rPr>
          <w:rFonts w:hint="eastAsia"/>
        </w:rPr>
      </w:pPr>
      <w:r>
        <w:rPr>
          <w:rFonts w:hint="eastAsia"/>
        </w:rPr>
        <w:t>商品房预售重点监管资金拨付审批表</w:t>
      </w:r>
    </w:p>
    <w:p>
      <w:pPr>
        <w:adjustRightInd w:val="0"/>
        <w:snapToGrid w:val="0"/>
        <w:spacing w:beforeLines="0" w:afterLines="0" w:line="57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b/>
          <w:color w:val="auto"/>
          <w:kern w:val="0"/>
          <w:sz w:val="24"/>
          <w:szCs w:val="22"/>
        </w:rPr>
        <w:t xml:space="preserve">                              </w:t>
      </w:r>
      <w:r>
        <w:rPr>
          <w:rFonts w:hint="eastAsia" w:ascii="方正仿宋_GBK" w:hAnsi="方正仿宋_GBK" w:eastAsia="方正仿宋_GBK" w:cs="方正仿宋_GBK"/>
          <w:color w:val="auto"/>
          <w:kern w:val="0"/>
          <w:sz w:val="28"/>
          <w:szCs w:val="28"/>
        </w:rPr>
        <w:t>办件号：</w:t>
      </w:r>
    </w:p>
    <w:tbl>
      <w:tblPr>
        <w:tblStyle w:val="6"/>
        <w:tblW w:w="86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41"/>
        <w:gridCol w:w="1645"/>
        <w:gridCol w:w="1230"/>
        <w:gridCol w:w="3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24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申请人（企业名称）</w:t>
            </w:r>
          </w:p>
        </w:tc>
        <w:tc>
          <w:tcPr>
            <w:tcW w:w="62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24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委托代理人</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联系电话</w:t>
            </w:r>
          </w:p>
        </w:tc>
        <w:tc>
          <w:tcPr>
            <w:tcW w:w="33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24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监管项目（幢）</w:t>
            </w:r>
          </w:p>
        </w:tc>
        <w:tc>
          <w:tcPr>
            <w:tcW w:w="62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24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监管协议号</w:t>
            </w:r>
          </w:p>
        </w:tc>
        <w:tc>
          <w:tcPr>
            <w:tcW w:w="62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24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监管银行</w:t>
            </w:r>
          </w:p>
        </w:tc>
        <w:tc>
          <w:tcPr>
            <w:tcW w:w="62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24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监管账户户名</w:t>
            </w:r>
          </w:p>
        </w:tc>
        <w:tc>
          <w:tcPr>
            <w:tcW w:w="62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24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监管账号</w:t>
            </w:r>
          </w:p>
        </w:tc>
        <w:tc>
          <w:tcPr>
            <w:tcW w:w="62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24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资金使用节点</w:t>
            </w:r>
          </w:p>
        </w:tc>
        <w:tc>
          <w:tcPr>
            <w:tcW w:w="62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24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本次申请金额</w:t>
            </w:r>
          </w:p>
        </w:tc>
        <w:tc>
          <w:tcPr>
            <w:tcW w:w="62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24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大</w:t>
            </w:r>
            <w:r>
              <w:rPr>
                <w:rFonts w:hint="eastAsia" w:cs="方正仿宋_GBK"/>
                <w:color w:val="auto"/>
                <w:kern w:val="0"/>
                <w:sz w:val="24"/>
                <w:szCs w:val="22"/>
                <w:lang w:val="en-US" w:eastAsia="zh-CN"/>
              </w:rPr>
              <w:t xml:space="preserve">  </w:t>
            </w:r>
            <w:r>
              <w:rPr>
                <w:rFonts w:hint="eastAsia" w:ascii="方正仿宋_GBK" w:hAnsi="方正仿宋_GBK" w:eastAsia="方正仿宋_GBK" w:cs="方正仿宋_GBK"/>
                <w:color w:val="auto"/>
                <w:kern w:val="0"/>
                <w:sz w:val="24"/>
                <w:szCs w:val="22"/>
              </w:rPr>
              <w:t>写</w:t>
            </w:r>
          </w:p>
        </w:tc>
        <w:tc>
          <w:tcPr>
            <w:tcW w:w="62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24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收款单位账户名称</w:t>
            </w:r>
          </w:p>
        </w:tc>
        <w:tc>
          <w:tcPr>
            <w:tcW w:w="62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24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收款单位开户银行</w:t>
            </w:r>
          </w:p>
        </w:tc>
        <w:tc>
          <w:tcPr>
            <w:tcW w:w="62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24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收款单位账号</w:t>
            </w:r>
          </w:p>
        </w:tc>
        <w:tc>
          <w:tcPr>
            <w:tcW w:w="62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7" w:hRule="atLeast"/>
          <w:jc w:val="center"/>
        </w:trPr>
        <w:tc>
          <w:tcPr>
            <w:tcW w:w="24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sz w:val="24"/>
                <w:szCs w:val="22"/>
              </w:rPr>
              <w:t>建设单位意见</w:t>
            </w:r>
          </w:p>
        </w:tc>
        <w:tc>
          <w:tcPr>
            <w:tcW w:w="62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504" w:firstLineChars="200"/>
              <w:jc w:val="left"/>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本公司保证所提供以上信息及资料均真实准确，如有不实愿承担法律和经济责任。</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left"/>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法定代表人（签章）             （开发企业公章）</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left"/>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left"/>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委托代理人（签章）</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7" w:hRule="atLeast"/>
          <w:jc w:val="center"/>
        </w:trPr>
        <w:tc>
          <w:tcPr>
            <w:tcW w:w="24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监管机构意见</w:t>
            </w:r>
          </w:p>
        </w:tc>
        <w:tc>
          <w:tcPr>
            <w:tcW w:w="62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kern w:val="0"/>
                <w:sz w:val="24"/>
                <w:szCs w:val="22"/>
              </w:rPr>
              <w:t xml:space="preserve">                    麦盖提县住房和城乡建设局</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 xml:space="preserve">                  年  月  日</w:t>
            </w:r>
          </w:p>
        </w:tc>
      </w:tr>
    </w:tbl>
    <w:p>
      <w:pPr>
        <w:ind w:left="0" w:leftChars="0" w:firstLine="0" w:firstLineChars="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附件</w:t>
      </w:r>
      <w:r>
        <w:rPr>
          <w:rFonts w:hint="eastAsia" w:ascii="仿宋" w:hAnsi="仿宋" w:eastAsia="仿宋" w:cs="仿宋"/>
          <w:b w:val="0"/>
          <w:bCs w:val="0"/>
          <w:color w:val="auto"/>
          <w:sz w:val="32"/>
          <w:szCs w:val="32"/>
          <w:lang w:val="en-US" w:eastAsia="zh-CN"/>
        </w:rPr>
        <w:t>6</w:t>
      </w:r>
    </w:p>
    <w:p>
      <w:pPr>
        <w:pStyle w:val="2"/>
        <w:bidi w:val="0"/>
        <w:rPr>
          <w:rFonts w:hint="eastAsia"/>
        </w:rPr>
      </w:pPr>
    </w:p>
    <w:p>
      <w:pPr>
        <w:pStyle w:val="2"/>
        <w:bidi w:val="0"/>
        <w:rPr>
          <w:rFonts w:hint="eastAsia"/>
        </w:rPr>
      </w:pPr>
      <w:r>
        <w:rPr>
          <w:rFonts w:hint="eastAsia"/>
        </w:rPr>
        <w:t>工程进度验收及付款证明书</w:t>
      </w:r>
    </w:p>
    <w:p>
      <w:pPr>
        <w:adjustRightInd w:val="0"/>
        <w:snapToGrid w:val="0"/>
        <w:spacing w:beforeLines="0" w:afterLines="0" w:line="570" w:lineRule="exact"/>
        <w:ind w:firstLine="498" w:firstLineChars="150"/>
        <w:rPr>
          <w:rFonts w:hint="eastAsia" w:ascii="方正仿宋_GBK" w:hAnsi="方正仿宋_GBK" w:eastAsia="方正仿宋_GBK" w:cs="方正仿宋_GBK"/>
          <w:color w:val="auto"/>
          <w:spacing w:val="6"/>
          <w:sz w:val="32"/>
          <w:szCs w:val="32"/>
        </w:rPr>
      </w:pPr>
    </w:p>
    <w:p>
      <w:pPr>
        <w:adjustRightInd w:val="0"/>
        <w:snapToGrid w:val="0"/>
        <w:spacing w:beforeLines="0" w:afterLines="0" w:line="570" w:lineRule="exact"/>
        <w:ind w:firstLine="498" w:firstLineChars="150"/>
        <w:rPr>
          <w:rFonts w:hint="eastAsia" w:ascii="方正仿宋_GBK" w:hAnsi="方正仿宋_GBK" w:eastAsia="方正仿宋_GBK" w:cs="方正仿宋_GBK"/>
          <w:color w:val="auto"/>
          <w:spacing w:val="6"/>
          <w:sz w:val="32"/>
          <w:szCs w:val="32"/>
        </w:rPr>
      </w:pPr>
    </w:p>
    <w:p>
      <w:pPr>
        <w:adjustRightInd w:val="0"/>
        <w:snapToGrid w:val="0"/>
        <w:spacing w:beforeLines="0" w:afterLines="0" w:line="570" w:lineRule="exact"/>
        <w:ind w:firstLine="619"/>
        <w:rPr>
          <w:rFonts w:hint="eastAsia" w:ascii="方正仿宋_GBK" w:hAnsi="方正仿宋_GBK" w:eastAsia="方正仿宋_GBK" w:cs="方正仿宋_GBK"/>
          <w:b/>
          <w:color w:val="auto"/>
          <w:spacing w:val="6"/>
          <w:sz w:val="44"/>
          <w:szCs w:val="44"/>
        </w:rPr>
      </w:pPr>
      <w:r>
        <w:rPr>
          <w:rFonts w:hint="eastAsia" w:ascii="方正仿宋_GBK" w:hAnsi="方正仿宋_GBK" w:eastAsia="方正仿宋_GBK" w:cs="方正仿宋_GBK"/>
          <w:color w:val="auto"/>
          <w:spacing w:val="6"/>
          <w:sz w:val="32"/>
          <w:szCs w:val="32"/>
        </w:rPr>
        <w:t>预售许可要求完工层数  □</w:t>
      </w:r>
    </w:p>
    <w:p>
      <w:pPr>
        <w:adjustRightInd w:val="0"/>
        <w:snapToGrid w:val="0"/>
        <w:spacing w:beforeLines="0" w:afterLines="0" w:line="570" w:lineRule="exact"/>
        <w:ind w:firstLine="46" w:firstLineChars="14"/>
        <w:rPr>
          <w:rFonts w:hint="eastAsia" w:ascii="方正仿宋_GBK" w:hAnsi="方正仿宋_GBK" w:eastAsia="方正仿宋_GBK" w:cs="方正仿宋_GBK"/>
          <w:color w:val="auto"/>
          <w:spacing w:val="6"/>
          <w:sz w:val="32"/>
          <w:szCs w:val="32"/>
        </w:rPr>
      </w:pPr>
      <w:r>
        <w:rPr>
          <w:rFonts w:hint="eastAsia" w:ascii="方正仿宋_GBK" w:hAnsi="方正仿宋_GBK" w:eastAsia="方正仿宋_GBK" w:cs="方正仿宋_GBK"/>
          <w:color w:val="auto"/>
          <w:spacing w:val="6"/>
          <w:sz w:val="32"/>
          <w:szCs w:val="32"/>
        </w:rPr>
        <w:t xml:space="preserve">         二分之一主体    □</w:t>
      </w:r>
    </w:p>
    <w:p>
      <w:pPr>
        <w:adjustRightInd w:val="0"/>
        <w:snapToGrid w:val="0"/>
        <w:spacing w:beforeLines="0" w:afterLines="0" w:line="570" w:lineRule="exact"/>
        <w:ind w:firstLine="46" w:firstLineChars="14"/>
        <w:rPr>
          <w:rFonts w:hint="eastAsia" w:ascii="方正仿宋_GBK" w:hAnsi="方正仿宋_GBK" w:eastAsia="方正仿宋_GBK" w:cs="方正仿宋_GBK"/>
          <w:color w:val="auto"/>
          <w:spacing w:val="6"/>
          <w:sz w:val="32"/>
          <w:szCs w:val="32"/>
        </w:rPr>
      </w:pPr>
      <w:r>
        <w:rPr>
          <w:rFonts w:hint="eastAsia" w:ascii="方正仿宋_GBK" w:hAnsi="方正仿宋_GBK" w:eastAsia="方正仿宋_GBK" w:cs="方正仿宋_GBK"/>
          <w:color w:val="auto"/>
          <w:spacing w:val="6"/>
          <w:sz w:val="32"/>
          <w:szCs w:val="32"/>
        </w:rPr>
        <w:t xml:space="preserve">         三分之二主体    □</w:t>
      </w:r>
    </w:p>
    <w:p>
      <w:pPr>
        <w:adjustRightInd w:val="0"/>
        <w:snapToGrid w:val="0"/>
        <w:spacing w:beforeLines="0" w:afterLines="0" w:line="570" w:lineRule="exact"/>
        <w:ind w:firstLine="1726" w:firstLineChars="520"/>
        <w:rPr>
          <w:rFonts w:hint="eastAsia" w:ascii="方正仿宋_GBK" w:hAnsi="方正仿宋_GBK" w:eastAsia="方正仿宋_GBK" w:cs="方正仿宋_GBK"/>
          <w:color w:val="auto"/>
          <w:spacing w:val="6"/>
          <w:sz w:val="32"/>
          <w:szCs w:val="32"/>
        </w:rPr>
      </w:pPr>
      <w:r>
        <w:rPr>
          <w:rFonts w:hint="eastAsia" w:ascii="方正仿宋_GBK" w:hAnsi="方正仿宋_GBK" w:eastAsia="方正仿宋_GBK" w:cs="方正仿宋_GBK"/>
          <w:color w:val="auto"/>
          <w:spacing w:val="6"/>
          <w:sz w:val="32"/>
          <w:szCs w:val="32"/>
        </w:rPr>
        <w:t>封顶主体       □</w:t>
      </w:r>
    </w:p>
    <w:p>
      <w:pPr>
        <w:adjustRightInd w:val="0"/>
        <w:snapToGrid w:val="0"/>
        <w:spacing w:beforeLines="0" w:afterLines="0" w:line="570" w:lineRule="exact"/>
        <w:rPr>
          <w:rFonts w:hint="eastAsia" w:ascii="方正仿宋_GBK" w:hAnsi="方正仿宋_GBK" w:eastAsia="方正仿宋_GBK" w:cs="方正仿宋_GBK"/>
          <w:color w:val="auto"/>
          <w:spacing w:val="6"/>
          <w:sz w:val="32"/>
          <w:szCs w:val="32"/>
        </w:rPr>
      </w:pPr>
    </w:p>
    <w:p>
      <w:pPr>
        <w:adjustRightInd w:val="0"/>
        <w:snapToGrid w:val="0"/>
        <w:spacing w:beforeLines="0" w:afterLines="0" w:line="570" w:lineRule="exact"/>
        <w:rPr>
          <w:rFonts w:hint="eastAsia" w:ascii="方正仿宋_GBK" w:hAnsi="方正仿宋_GBK" w:eastAsia="方正仿宋_GBK" w:cs="方正仿宋_GBK"/>
          <w:color w:val="auto"/>
          <w:spacing w:val="6"/>
          <w:sz w:val="32"/>
          <w:szCs w:val="32"/>
        </w:rPr>
      </w:pPr>
    </w:p>
    <w:p>
      <w:pPr>
        <w:bidi w:val="0"/>
        <w:rPr>
          <w:rFonts w:hint="eastAsia"/>
        </w:rPr>
      </w:pPr>
      <w:r>
        <w:rPr>
          <w:rFonts w:hint="eastAsia"/>
        </w:rPr>
        <w:t>单位工程名称（标准地名名称）：</w:t>
      </w:r>
      <w:r>
        <w:rPr>
          <w:rFonts w:hint="eastAsia"/>
          <w:u w:val="single"/>
          <w:lang w:val="en-US" w:eastAsia="zh-CN"/>
        </w:rPr>
        <w:t xml:space="preserve">                   </w:t>
      </w:r>
      <w:r>
        <w:rPr>
          <w:rFonts w:hint="eastAsia"/>
        </w:rPr>
        <w:t xml:space="preserve">                </w:t>
      </w:r>
    </w:p>
    <w:p>
      <w:pPr>
        <w:bidi w:val="0"/>
        <w:ind w:left="0" w:leftChars="0" w:firstLine="3984" w:firstLineChars="1200"/>
        <w:rPr>
          <w:rFonts w:hint="eastAsia"/>
        </w:rPr>
      </w:pPr>
      <w:r>
        <w:rPr>
          <w:rFonts w:hint="eastAsia"/>
        </w:rPr>
        <w:t>建筑面积：</w:t>
      </w:r>
      <w:r>
        <w:rPr>
          <w:rFonts w:hint="eastAsia"/>
          <w:u w:val="single"/>
          <w:lang w:val="en-US" w:eastAsia="zh-CN"/>
        </w:rPr>
        <w:t xml:space="preserve">                   </w:t>
      </w:r>
      <w:r>
        <w:rPr>
          <w:rFonts w:hint="eastAsia"/>
        </w:rPr>
        <w:t xml:space="preserve">                  </w:t>
      </w:r>
    </w:p>
    <w:p>
      <w:pPr>
        <w:bidi w:val="0"/>
        <w:ind w:firstLine="2988" w:firstLineChars="900"/>
        <w:rPr>
          <w:rFonts w:hint="eastAsia"/>
        </w:rPr>
      </w:pPr>
      <w:r>
        <w:rPr>
          <w:rFonts w:hint="eastAsia"/>
        </w:rPr>
        <w:t>结构类型、层数：</w:t>
      </w:r>
      <w:r>
        <w:rPr>
          <w:rFonts w:hint="eastAsia"/>
          <w:u w:val="single"/>
          <w:lang w:val="en-US" w:eastAsia="zh-CN"/>
        </w:rPr>
        <w:t xml:space="preserve">                   </w:t>
      </w:r>
      <w:r>
        <w:rPr>
          <w:rFonts w:hint="eastAsia"/>
        </w:rPr>
        <w:t xml:space="preserve">                  </w:t>
      </w:r>
    </w:p>
    <w:p>
      <w:pPr>
        <w:bidi w:val="0"/>
        <w:ind w:left="0" w:leftChars="0" w:firstLine="3320" w:firstLineChars="1000"/>
        <w:rPr>
          <w:rFonts w:hint="eastAsia"/>
        </w:rPr>
      </w:pPr>
      <w:r>
        <w:rPr>
          <w:rFonts w:hint="eastAsia"/>
        </w:rPr>
        <w:t>施工单位名称：</w:t>
      </w:r>
      <w:r>
        <w:rPr>
          <w:rFonts w:hint="eastAsia"/>
          <w:u w:val="single"/>
          <w:lang w:val="en-US" w:eastAsia="zh-CN"/>
        </w:rPr>
        <w:t xml:space="preserve">                   </w:t>
      </w:r>
      <w:r>
        <w:rPr>
          <w:rFonts w:hint="eastAsia"/>
        </w:rPr>
        <w:t xml:space="preserve">                  </w:t>
      </w:r>
    </w:p>
    <w:p>
      <w:pPr>
        <w:adjustRightInd w:val="0"/>
        <w:snapToGrid w:val="0"/>
        <w:spacing w:beforeLines="0" w:afterLines="0" w:line="570" w:lineRule="exact"/>
        <w:rPr>
          <w:rFonts w:hint="eastAsia" w:ascii="方正仿宋_GBK" w:hAnsi="方正仿宋_GBK" w:eastAsia="方正仿宋_GBK" w:cs="方正仿宋_GBK"/>
          <w:color w:val="auto"/>
          <w:sz w:val="32"/>
          <w:szCs w:val="32"/>
        </w:rPr>
      </w:pPr>
    </w:p>
    <w:p>
      <w:pPr>
        <w:tabs>
          <w:tab w:val="center" w:pos="4819"/>
        </w:tabs>
        <w:adjustRightInd w:val="0"/>
        <w:snapToGrid w:val="0"/>
        <w:spacing w:beforeLines="0" w:afterLines="0" w:line="570" w:lineRule="exact"/>
        <w:jc w:val="center"/>
        <w:rPr>
          <w:rFonts w:hint="eastAsia" w:ascii="方正仿宋_GBK" w:hAnsi="方正仿宋_GBK" w:eastAsia="方正仿宋_GBK" w:cs="方正仿宋_GBK"/>
          <w:color w:val="auto"/>
          <w:sz w:val="32"/>
          <w:szCs w:val="32"/>
        </w:rPr>
      </w:pPr>
    </w:p>
    <w:p>
      <w:pPr>
        <w:tabs>
          <w:tab w:val="center" w:pos="4819"/>
        </w:tabs>
        <w:adjustRightInd w:val="0"/>
        <w:snapToGrid w:val="0"/>
        <w:spacing w:beforeLines="0" w:afterLines="0" w:line="570" w:lineRule="exact"/>
        <w:jc w:val="cente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br w:type="page"/>
      </w:r>
    </w:p>
    <w:p>
      <w:pPr>
        <w:pStyle w:val="2"/>
        <w:bidi w:val="0"/>
        <w:rPr>
          <w:rFonts w:hint="eastAsia"/>
        </w:rPr>
      </w:pPr>
      <w:r>
        <w:rPr>
          <w:rFonts w:hint="eastAsia"/>
        </w:rPr>
        <w:t>（              ）分部工程验收单</w:t>
      </w:r>
    </w:p>
    <w:tbl>
      <w:tblPr>
        <w:tblStyle w:val="6"/>
        <w:tblW w:w="9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2276"/>
        <w:gridCol w:w="2484"/>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6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工程名称</w:t>
            </w:r>
          </w:p>
        </w:tc>
        <w:tc>
          <w:tcPr>
            <w:tcW w:w="22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0" w:firstLineChars="0"/>
              <w:jc w:val="center"/>
              <w:textAlignment w:val="auto"/>
              <w:rPr>
                <w:rFonts w:hint="eastAsia" w:ascii="方正仿宋_GBK" w:hAnsi="方正仿宋_GBK" w:eastAsia="方正仿宋_GBK" w:cs="方正仿宋_GBK"/>
                <w:color w:val="auto"/>
                <w:sz w:val="24"/>
                <w:szCs w:val="22"/>
              </w:rPr>
            </w:pPr>
          </w:p>
        </w:tc>
        <w:tc>
          <w:tcPr>
            <w:tcW w:w="248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工程地址</w:t>
            </w:r>
          </w:p>
        </w:tc>
        <w:tc>
          <w:tcPr>
            <w:tcW w:w="310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6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建筑面积</w:t>
            </w:r>
          </w:p>
        </w:tc>
        <w:tc>
          <w:tcPr>
            <w:tcW w:w="22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 xml:space="preserve">         ㎡</w:t>
            </w:r>
          </w:p>
        </w:tc>
        <w:tc>
          <w:tcPr>
            <w:tcW w:w="248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结构类型</w:t>
            </w:r>
          </w:p>
        </w:tc>
        <w:tc>
          <w:tcPr>
            <w:tcW w:w="310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6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开工时间</w:t>
            </w:r>
          </w:p>
        </w:tc>
        <w:tc>
          <w:tcPr>
            <w:tcW w:w="22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年   月    日</w:t>
            </w:r>
          </w:p>
        </w:tc>
        <w:tc>
          <w:tcPr>
            <w:tcW w:w="248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完工时间</w:t>
            </w:r>
          </w:p>
        </w:tc>
        <w:tc>
          <w:tcPr>
            <w:tcW w:w="310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65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组织单位</w:t>
            </w:r>
          </w:p>
        </w:tc>
        <w:tc>
          <w:tcPr>
            <w:tcW w:w="22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0" w:firstLineChars="0"/>
              <w:jc w:val="center"/>
              <w:textAlignment w:val="auto"/>
              <w:rPr>
                <w:rFonts w:hint="eastAsia" w:ascii="方正仿宋_GBK" w:hAnsi="方正仿宋_GBK" w:eastAsia="方正仿宋_GBK" w:cs="方正仿宋_GBK"/>
                <w:color w:val="auto"/>
                <w:sz w:val="24"/>
                <w:szCs w:val="22"/>
              </w:rPr>
            </w:pPr>
          </w:p>
        </w:tc>
        <w:tc>
          <w:tcPr>
            <w:tcW w:w="248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主持人</w:t>
            </w:r>
          </w:p>
        </w:tc>
        <w:tc>
          <w:tcPr>
            <w:tcW w:w="310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0" w:firstLineChars="0"/>
              <w:jc w:val="center"/>
              <w:textAlignment w:val="auto"/>
              <w:rPr>
                <w:rFonts w:hint="eastAsia" w:ascii="方正仿宋_GBK" w:hAnsi="方正仿宋_GBK" w:eastAsia="方正仿宋_GBK" w:cs="方正仿宋_GBK"/>
                <w:color w:val="auto"/>
                <w:sz w:val="24"/>
                <w:szCs w:val="22"/>
              </w:rPr>
            </w:pPr>
          </w:p>
        </w:tc>
      </w:tr>
    </w:tbl>
    <w:tbl>
      <w:tblPr>
        <w:tblStyle w:val="6"/>
        <w:tblpPr w:leftFromText="180" w:rightFromText="180" w:vertAnchor="text" w:horzAnchor="page" w:tblpX="1241" w:tblpY="761"/>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6" w:hRule="atLeast"/>
        </w:trPr>
        <w:tc>
          <w:tcPr>
            <w:tcW w:w="904" w:type="dxa"/>
            <w:vMerge w:val="restart"/>
            <w:tcBorders>
              <w:top w:val="single" w:color="auto" w:sz="4" w:space="0"/>
              <w:left w:val="single" w:color="auto" w:sz="4" w:space="0"/>
              <w:bottom w:val="single" w:color="auto" w:sz="4" w:space="0"/>
              <w:right w:val="single" w:color="auto" w:sz="4" w:space="0"/>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工  程  各  方  意  见</w:t>
            </w:r>
          </w:p>
        </w:tc>
        <w:tc>
          <w:tcPr>
            <w:tcW w:w="859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504" w:firstLineChars="200"/>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施工单位：</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504" w:firstLineChars="200"/>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经验收该项目</w:t>
            </w:r>
            <w:r>
              <w:rPr>
                <w:rFonts w:hint="eastAsia" w:ascii="方正仿宋_GBK" w:hAnsi="方正仿宋_GBK" w:eastAsia="方正仿宋_GBK" w:cs="方正仿宋_GBK"/>
                <w:color w:val="auto"/>
                <w:sz w:val="24"/>
                <w:szCs w:val="22"/>
                <w:u w:val="single"/>
              </w:rPr>
              <w:t>（               ）</w:t>
            </w:r>
            <w:r>
              <w:rPr>
                <w:rFonts w:hint="eastAsia" w:ascii="方正仿宋_GBK" w:hAnsi="方正仿宋_GBK" w:eastAsia="方正仿宋_GBK" w:cs="方正仿宋_GBK"/>
                <w:color w:val="auto"/>
                <w:sz w:val="24"/>
                <w:szCs w:val="22"/>
              </w:rPr>
              <w:t>工程符合设计及规范要求，未发生违反工程建设强制性条文的情况，施工技术资料齐全，自评等级合格。(</w:t>
            </w:r>
            <w:r>
              <w:rPr>
                <w:rFonts w:hint="eastAsia" w:ascii="方正仿宋_GBK" w:hAnsi="方正仿宋_GBK" w:eastAsia="方正仿宋_GBK" w:cs="方正仿宋_GBK"/>
                <w:color w:val="auto"/>
                <w:sz w:val="24"/>
                <w:szCs w:val="22"/>
                <w:u w:val="single"/>
              </w:rPr>
              <w:t xml:space="preserve">              建设单位)</w:t>
            </w:r>
            <w:r>
              <w:rPr>
                <w:rFonts w:hint="eastAsia" w:ascii="方正仿宋_GBK" w:hAnsi="方正仿宋_GBK" w:eastAsia="方正仿宋_GBK" w:cs="方正仿宋_GBK"/>
                <w:color w:val="auto"/>
                <w:sz w:val="24"/>
                <w:szCs w:val="22"/>
              </w:rPr>
              <w:t>已按建筑节点支付工程建设费用。</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 xml:space="preserve">项目经理：                 </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 xml:space="preserve">                  </w:t>
            </w:r>
            <w:r>
              <w:rPr>
                <w:rFonts w:hint="eastAsia" w:cs="方正仿宋_GBK"/>
                <w:color w:val="auto"/>
                <w:sz w:val="24"/>
                <w:szCs w:val="22"/>
                <w:lang w:val="en-US" w:eastAsia="zh-CN"/>
              </w:rPr>
              <w:t xml:space="preserve">                         </w:t>
            </w:r>
            <w:r>
              <w:rPr>
                <w:rFonts w:hint="eastAsia" w:ascii="方正仿宋_GBK" w:hAnsi="方正仿宋_GBK" w:eastAsia="方正仿宋_GBK" w:cs="方正仿宋_GBK"/>
                <w:color w:val="auto"/>
                <w:sz w:val="24"/>
                <w:szCs w:val="22"/>
              </w:rPr>
              <w:t xml:space="preserve"> </w:t>
            </w:r>
            <w:r>
              <w:rPr>
                <w:rFonts w:hint="eastAsia" w:cs="方正仿宋_GBK"/>
                <w:color w:val="auto"/>
                <w:sz w:val="24"/>
                <w:szCs w:val="22"/>
                <w:lang w:val="en-US" w:eastAsia="zh-CN"/>
              </w:rPr>
              <w:t xml:space="preserve">   </w:t>
            </w:r>
            <w:r>
              <w:rPr>
                <w:rFonts w:hint="eastAsia" w:ascii="方正仿宋_GBK" w:hAnsi="方正仿宋_GBK" w:eastAsia="方正仿宋_GBK" w:cs="方正仿宋_GBK"/>
                <w:color w:val="auto"/>
                <w:sz w:val="24"/>
                <w:szCs w:val="22"/>
              </w:rPr>
              <w:t>施工单位公章</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 xml:space="preserve">                                   </w:t>
            </w:r>
            <w:r>
              <w:rPr>
                <w:rFonts w:hint="eastAsia" w:cs="方正仿宋_GBK"/>
                <w:color w:val="auto"/>
                <w:sz w:val="24"/>
                <w:szCs w:val="22"/>
                <w:lang w:val="en-US" w:eastAsia="zh-CN"/>
              </w:rPr>
              <w:t xml:space="preserve">    </w:t>
            </w:r>
            <w:r>
              <w:rPr>
                <w:rFonts w:hint="eastAsia" w:ascii="方正仿宋_GBK" w:hAnsi="方正仿宋_GBK" w:eastAsia="方正仿宋_GBK" w:cs="方正仿宋_GBK"/>
                <w:color w:val="auto"/>
                <w:sz w:val="24"/>
                <w:szCs w:val="22"/>
              </w:rPr>
              <w:t xml:space="preserve"> </w:t>
            </w:r>
            <w:r>
              <w:rPr>
                <w:rFonts w:hint="eastAsia" w:cs="方正仿宋_GBK"/>
                <w:color w:val="auto"/>
                <w:sz w:val="24"/>
                <w:szCs w:val="22"/>
                <w:lang w:val="en-US" w:eastAsia="zh-CN"/>
              </w:rPr>
              <w:t xml:space="preserve"> </w:t>
            </w:r>
            <w:r>
              <w:rPr>
                <w:rFonts w:hint="eastAsia" w:ascii="方正仿宋_GBK" w:hAnsi="方正仿宋_GBK" w:eastAsia="方正仿宋_GBK" w:cs="方正仿宋_GBK"/>
                <w:color w:val="auto"/>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8" w:hRule="atLeast"/>
        </w:trPr>
        <w:tc>
          <w:tcPr>
            <w:tcW w:w="904" w:type="dxa"/>
            <w:vMerge w:val="continue"/>
            <w:tcBorders>
              <w:top w:val="single" w:color="auto" w:sz="4" w:space="0"/>
              <w:left w:val="single" w:color="auto" w:sz="4" w:space="0"/>
              <w:bottom w:val="single" w:color="auto" w:sz="4" w:space="0"/>
              <w:right w:val="single" w:color="auto" w:sz="4" w:space="0"/>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c>
          <w:tcPr>
            <w:tcW w:w="859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504" w:firstLineChars="200"/>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监理单位：</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504" w:firstLineChars="200"/>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符合设计及规范要求。(</w:t>
            </w:r>
            <w:r>
              <w:rPr>
                <w:rFonts w:hint="eastAsia" w:ascii="方正仿宋_GBK" w:hAnsi="方正仿宋_GBK" w:eastAsia="方正仿宋_GBK" w:cs="方正仿宋_GBK"/>
                <w:color w:val="auto"/>
                <w:sz w:val="24"/>
                <w:szCs w:val="22"/>
                <w:u w:val="single"/>
              </w:rPr>
              <w:t xml:space="preserve">              建设单位)</w:t>
            </w:r>
            <w:r>
              <w:rPr>
                <w:rFonts w:hint="eastAsia" w:ascii="方正仿宋_GBK" w:hAnsi="方正仿宋_GBK" w:eastAsia="方正仿宋_GBK" w:cs="方正仿宋_GBK"/>
                <w:color w:val="auto"/>
                <w:sz w:val="24"/>
                <w:szCs w:val="22"/>
              </w:rPr>
              <w:t>已按建筑节点支付工程建设费用。</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 xml:space="preserve">总监理工程师：                                       </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 xml:space="preserve">                                     </w:t>
            </w:r>
            <w:r>
              <w:rPr>
                <w:rFonts w:hint="eastAsia" w:cs="方正仿宋_GBK"/>
                <w:color w:val="auto"/>
                <w:sz w:val="24"/>
                <w:szCs w:val="22"/>
                <w:lang w:val="en-US" w:eastAsia="zh-CN"/>
              </w:rPr>
              <w:t xml:space="preserve">    </w:t>
            </w:r>
            <w:r>
              <w:rPr>
                <w:rFonts w:hint="eastAsia" w:ascii="方正仿宋_GBK" w:hAnsi="方正仿宋_GBK" w:eastAsia="方正仿宋_GBK" w:cs="方正仿宋_GBK"/>
                <w:color w:val="auto"/>
                <w:sz w:val="24"/>
                <w:szCs w:val="22"/>
              </w:rPr>
              <w:t>监理单位公章</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 xml:space="preserve">                                     </w:t>
            </w:r>
            <w:r>
              <w:rPr>
                <w:rFonts w:hint="eastAsia" w:cs="方正仿宋_GBK"/>
                <w:color w:val="auto"/>
                <w:sz w:val="24"/>
                <w:szCs w:val="22"/>
                <w:lang w:val="en-US" w:eastAsia="zh-CN"/>
              </w:rPr>
              <w:t xml:space="preserve">    </w:t>
            </w:r>
            <w:r>
              <w:rPr>
                <w:rFonts w:hint="eastAsia" w:ascii="方正仿宋_GBK" w:hAnsi="方正仿宋_GBK" w:eastAsia="方正仿宋_GBK" w:cs="方正仿宋_GBK"/>
                <w:color w:val="auto"/>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6" w:hRule="atLeast"/>
        </w:trPr>
        <w:tc>
          <w:tcPr>
            <w:tcW w:w="90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left"/>
              <w:textAlignment w:val="auto"/>
              <w:rPr>
                <w:rFonts w:hint="eastAsia" w:ascii="方正仿宋_GBK" w:hAnsi="方正仿宋_GBK" w:eastAsia="方正仿宋_GBK" w:cs="方正仿宋_GBK"/>
                <w:color w:val="auto"/>
                <w:sz w:val="24"/>
                <w:szCs w:val="22"/>
              </w:rPr>
            </w:pPr>
          </w:p>
        </w:tc>
        <w:tc>
          <w:tcPr>
            <w:tcW w:w="8596"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504" w:firstLineChars="200"/>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验收单位（建设单位）意见：</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504" w:firstLineChars="200"/>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该工程共</w:t>
            </w:r>
            <w:r>
              <w:rPr>
                <w:rFonts w:hint="eastAsia" w:ascii="方正仿宋_GBK" w:hAnsi="方正仿宋_GBK" w:eastAsia="方正仿宋_GBK" w:cs="方正仿宋_GBK"/>
                <w:color w:val="auto"/>
                <w:sz w:val="24"/>
                <w:szCs w:val="22"/>
                <w:u w:val="single"/>
              </w:rPr>
              <w:t xml:space="preserve">       </w:t>
            </w:r>
            <w:r>
              <w:rPr>
                <w:rFonts w:hint="eastAsia" w:ascii="方正仿宋_GBK" w:hAnsi="方正仿宋_GBK" w:eastAsia="方正仿宋_GBK" w:cs="方正仿宋_GBK"/>
                <w:color w:val="auto"/>
                <w:sz w:val="24"/>
                <w:szCs w:val="22"/>
              </w:rPr>
              <w:t>层，已施工至</w:t>
            </w:r>
            <w:r>
              <w:rPr>
                <w:rFonts w:hint="eastAsia" w:ascii="方正仿宋_GBK" w:hAnsi="方正仿宋_GBK" w:eastAsia="方正仿宋_GBK" w:cs="方正仿宋_GBK"/>
                <w:color w:val="auto"/>
                <w:sz w:val="24"/>
                <w:szCs w:val="22"/>
                <w:u w:val="single"/>
              </w:rPr>
              <w:t xml:space="preserve">         </w:t>
            </w:r>
            <w:r>
              <w:rPr>
                <w:rFonts w:hint="eastAsia" w:ascii="方正仿宋_GBK" w:hAnsi="方正仿宋_GBK" w:eastAsia="方正仿宋_GBK" w:cs="方正仿宋_GBK"/>
                <w:color w:val="auto"/>
                <w:sz w:val="24"/>
                <w:szCs w:val="22"/>
              </w:rPr>
              <w:t>层，符合</w:t>
            </w:r>
            <w:r>
              <w:rPr>
                <w:rFonts w:hint="eastAsia" w:ascii="方正仿宋_GBK" w:hAnsi="方正仿宋_GBK" w:eastAsia="方正仿宋_GBK" w:cs="方正仿宋_GBK"/>
                <w:color w:val="auto"/>
                <w:sz w:val="24"/>
                <w:szCs w:val="22"/>
                <w:u w:val="single"/>
              </w:rPr>
              <w:t>（              ）</w:t>
            </w:r>
            <w:r>
              <w:rPr>
                <w:rFonts w:hint="eastAsia" w:ascii="方正仿宋_GBK" w:hAnsi="方正仿宋_GBK" w:eastAsia="方正仿宋_GBK" w:cs="方正仿宋_GBK"/>
                <w:color w:val="auto"/>
                <w:sz w:val="24"/>
                <w:szCs w:val="22"/>
              </w:rPr>
              <w:t>节点，验收程序和内容严格按照有关法律、法规和验收标准进行，验收结果：</w:t>
            </w:r>
            <w:r>
              <w:rPr>
                <w:rFonts w:hint="eastAsia" w:ascii="方正仿宋_GBK" w:hAnsi="方正仿宋_GBK" w:eastAsia="方正仿宋_GBK" w:cs="方正仿宋_GBK"/>
                <w:color w:val="auto"/>
                <w:sz w:val="24"/>
                <w:szCs w:val="22"/>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textAlignment w:val="auto"/>
              <w:rPr>
                <w:rFonts w:hint="eastAsia" w:ascii="方正仿宋_GBK" w:hAnsi="方正仿宋_GBK" w:eastAsia="方正仿宋_GBK" w:cs="方正仿宋_GBK"/>
                <w:color w:val="auto"/>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 xml:space="preserve">项目负责人：                                  </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 xml:space="preserve">                                             </w:t>
            </w:r>
            <w:r>
              <w:rPr>
                <w:rFonts w:hint="eastAsia" w:cs="方正仿宋_GBK"/>
                <w:color w:val="auto"/>
                <w:sz w:val="24"/>
                <w:szCs w:val="22"/>
                <w:lang w:val="en-US" w:eastAsia="zh-CN"/>
              </w:rPr>
              <w:t xml:space="preserve">  </w:t>
            </w:r>
            <w:r>
              <w:rPr>
                <w:rFonts w:hint="eastAsia" w:ascii="方正仿宋_GBK" w:hAnsi="方正仿宋_GBK" w:eastAsia="方正仿宋_GBK" w:cs="方正仿宋_GBK"/>
                <w:color w:val="auto"/>
                <w:sz w:val="24"/>
                <w:szCs w:val="22"/>
              </w:rPr>
              <w:t>建设单位公章</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6048" w:firstLineChars="2400"/>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年    月    日</w:t>
            </w:r>
          </w:p>
        </w:tc>
      </w:tr>
    </w:tbl>
    <w:p>
      <w:pPr>
        <w:adjustRightInd w:val="0"/>
        <w:snapToGrid w:val="0"/>
        <w:spacing w:beforeLines="0" w:afterLines="0" w:line="570" w:lineRule="exact"/>
        <w:rPr>
          <w:rFonts w:hint="eastAsia" w:ascii="方正仿宋_GBK" w:hAnsi="方正仿宋_GBK" w:eastAsia="方正仿宋_GBK" w:cs="方正仿宋_GBK"/>
          <w:color w:val="auto"/>
          <w:sz w:val="32"/>
          <w:szCs w:val="32"/>
        </w:rPr>
      </w:pPr>
    </w:p>
    <w:p>
      <w:pPr>
        <w:ind w:left="0" w:leftChars="0" w:firstLine="0"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附件7</w:t>
      </w:r>
    </w:p>
    <w:p>
      <w:pPr>
        <w:adjustRightInd w:val="0"/>
        <w:snapToGrid w:val="0"/>
        <w:spacing w:beforeLines="0" w:afterLines="0" w:line="570" w:lineRule="exact"/>
        <w:jc w:val="center"/>
        <w:rPr>
          <w:rFonts w:hint="eastAsia" w:ascii="方正小标宋_GBK" w:hAnsi="方正小标宋_GBK" w:eastAsia="方正小标宋_GBK" w:cs="方正小标宋_GBK"/>
          <w:color w:val="auto"/>
          <w:spacing w:val="6"/>
          <w:sz w:val="40"/>
          <w:szCs w:val="40"/>
        </w:rPr>
      </w:pPr>
      <w:r>
        <w:rPr>
          <w:rFonts w:hint="eastAsia" w:ascii="方正小标宋_GBK" w:hAnsi="方正小标宋_GBK" w:eastAsia="方正小标宋_GBK" w:cs="方正小标宋_GBK"/>
          <w:color w:val="auto"/>
          <w:spacing w:val="6"/>
          <w:sz w:val="40"/>
          <w:szCs w:val="40"/>
        </w:rPr>
        <w:t>商品房预售非重点监管资金拨付审批表</w:t>
      </w:r>
    </w:p>
    <w:p>
      <w:pPr>
        <w:adjustRightInd w:val="0"/>
        <w:snapToGrid w:val="0"/>
        <w:spacing w:beforeLines="0" w:afterLines="0" w:line="57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b/>
          <w:color w:val="auto"/>
          <w:kern w:val="0"/>
          <w:sz w:val="24"/>
          <w:szCs w:val="22"/>
        </w:rPr>
        <w:t xml:space="preserve">                              </w:t>
      </w:r>
      <w:r>
        <w:rPr>
          <w:rFonts w:hint="eastAsia" w:ascii="方正仿宋_GBK" w:hAnsi="方正仿宋_GBK" w:eastAsia="方正仿宋_GBK" w:cs="方正仿宋_GBK"/>
          <w:color w:val="auto"/>
          <w:kern w:val="0"/>
          <w:sz w:val="28"/>
          <w:szCs w:val="28"/>
        </w:rPr>
        <w:t>办件号：</w:t>
      </w:r>
    </w:p>
    <w:tbl>
      <w:tblPr>
        <w:tblStyle w:val="6"/>
        <w:tblW w:w="9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46"/>
        <w:gridCol w:w="2037"/>
        <w:gridCol w:w="1350"/>
        <w:gridCol w:w="3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2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申请人（企业名称）</w:t>
            </w:r>
          </w:p>
        </w:tc>
        <w:tc>
          <w:tcPr>
            <w:tcW w:w="7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2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委托代理人</w:t>
            </w:r>
          </w:p>
        </w:tc>
        <w:tc>
          <w:tcPr>
            <w:tcW w:w="2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联系电话</w:t>
            </w:r>
          </w:p>
        </w:tc>
        <w:tc>
          <w:tcPr>
            <w:tcW w:w="36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2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监管项目（幢）</w:t>
            </w:r>
          </w:p>
        </w:tc>
        <w:tc>
          <w:tcPr>
            <w:tcW w:w="7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2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监管协议号</w:t>
            </w:r>
          </w:p>
        </w:tc>
        <w:tc>
          <w:tcPr>
            <w:tcW w:w="7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2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监管银行</w:t>
            </w:r>
          </w:p>
        </w:tc>
        <w:tc>
          <w:tcPr>
            <w:tcW w:w="7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2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监管账户户名</w:t>
            </w:r>
          </w:p>
        </w:tc>
        <w:tc>
          <w:tcPr>
            <w:tcW w:w="7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2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监管账号</w:t>
            </w:r>
          </w:p>
        </w:tc>
        <w:tc>
          <w:tcPr>
            <w:tcW w:w="7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2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本次申请金额</w:t>
            </w:r>
          </w:p>
        </w:tc>
        <w:tc>
          <w:tcPr>
            <w:tcW w:w="7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2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大写</w:t>
            </w:r>
          </w:p>
        </w:tc>
        <w:tc>
          <w:tcPr>
            <w:tcW w:w="7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2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收款单位账户名称</w:t>
            </w:r>
          </w:p>
        </w:tc>
        <w:tc>
          <w:tcPr>
            <w:tcW w:w="7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2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收款单位开户银行</w:t>
            </w:r>
          </w:p>
        </w:tc>
        <w:tc>
          <w:tcPr>
            <w:tcW w:w="7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2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收款单位账号</w:t>
            </w:r>
          </w:p>
        </w:tc>
        <w:tc>
          <w:tcPr>
            <w:tcW w:w="7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2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sz w:val="24"/>
                <w:szCs w:val="22"/>
              </w:rPr>
              <w:t>建设单位意见</w:t>
            </w:r>
          </w:p>
        </w:tc>
        <w:tc>
          <w:tcPr>
            <w:tcW w:w="7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504" w:firstLineChars="200"/>
              <w:jc w:val="left"/>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本公司保证所提供以上信息及资料均真实准确，如有不实愿承担法律和经济责任。</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法定代表人（签章）           （开发企业公章）</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504" w:firstLineChars="200"/>
              <w:jc w:val="both"/>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504" w:firstLineChars="200"/>
              <w:jc w:val="both"/>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委托代理人（签章）</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08" w:hRule="atLeast"/>
          <w:jc w:val="center"/>
        </w:trPr>
        <w:tc>
          <w:tcPr>
            <w:tcW w:w="2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监管机构意见</w:t>
            </w:r>
          </w:p>
        </w:tc>
        <w:tc>
          <w:tcPr>
            <w:tcW w:w="7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kern w:val="0"/>
                <w:sz w:val="24"/>
                <w:szCs w:val="22"/>
              </w:rPr>
              <w:t xml:space="preserve">                    麦盖提县住房和城乡建设局</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 xml:space="preserve">                  年  月  日</w:t>
            </w:r>
          </w:p>
        </w:tc>
      </w:tr>
    </w:tbl>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br w:type="page"/>
      </w:r>
    </w:p>
    <w:p>
      <w:pPr>
        <w:ind w:left="0" w:leftChars="0" w:firstLine="0"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附件8</w:t>
      </w:r>
    </w:p>
    <w:p>
      <w:pPr>
        <w:pStyle w:val="2"/>
        <w:bidi w:val="0"/>
        <w:rPr>
          <w:rFonts w:hint="eastAsia"/>
        </w:rPr>
      </w:pPr>
      <w:r>
        <w:rPr>
          <w:rFonts w:hint="eastAsia"/>
        </w:rPr>
        <w:t>商品房预售资金监管协议解除及余额拨付审批表</w:t>
      </w:r>
    </w:p>
    <w:p>
      <w:pPr>
        <w:adjustRightInd w:val="0"/>
        <w:snapToGrid w:val="0"/>
        <w:spacing w:beforeLines="0" w:afterLines="0" w:line="57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b/>
          <w:color w:val="auto"/>
          <w:kern w:val="0"/>
          <w:sz w:val="24"/>
          <w:szCs w:val="22"/>
        </w:rPr>
        <w:t xml:space="preserve">                              </w:t>
      </w:r>
      <w:r>
        <w:rPr>
          <w:rFonts w:hint="eastAsia" w:ascii="方正仿宋_GBK" w:hAnsi="方正仿宋_GBK" w:eastAsia="方正仿宋_GBK" w:cs="方正仿宋_GBK"/>
          <w:color w:val="auto"/>
          <w:kern w:val="0"/>
          <w:sz w:val="28"/>
          <w:szCs w:val="28"/>
        </w:rPr>
        <w:t>办件号：</w:t>
      </w:r>
    </w:p>
    <w:tbl>
      <w:tblPr>
        <w:tblStyle w:val="6"/>
        <w:tblW w:w="93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5"/>
        <w:gridCol w:w="1994"/>
        <w:gridCol w:w="1322"/>
        <w:gridCol w:w="3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23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申请人（企业名称）</w:t>
            </w:r>
          </w:p>
        </w:tc>
        <w:tc>
          <w:tcPr>
            <w:tcW w:w="69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23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委托代理人</w:t>
            </w:r>
          </w:p>
        </w:tc>
        <w:tc>
          <w:tcPr>
            <w:tcW w:w="1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c>
          <w:tcPr>
            <w:tcW w:w="13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联系电话</w:t>
            </w:r>
          </w:p>
        </w:tc>
        <w:tc>
          <w:tcPr>
            <w:tcW w:w="35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23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监管项目（幢）</w:t>
            </w:r>
          </w:p>
        </w:tc>
        <w:tc>
          <w:tcPr>
            <w:tcW w:w="69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23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监管协议号</w:t>
            </w:r>
          </w:p>
        </w:tc>
        <w:tc>
          <w:tcPr>
            <w:tcW w:w="69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23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监管银行</w:t>
            </w:r>
          </w:p>
        </w:tc>
        <w:tc>
          <w:tcPr>
            <w:tcW w:w="69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23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监管账户户名</w:t>
            </w:r>
          </w:p>
        </w:tc>
        <w:tc>
          <w:tcPr>
            <w:tcW w:w="69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23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监管账号</w:t>
            </w:r>
          </w:p>
        </w:tc>
        <w:tc>
          <w:tcPr>
            <w:tcW w:w="69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23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本次申请金额</w:t>
            </w:r>
          </w:p>
        </w:tc>
        <w:tc>
          <w:tcPr>
            <w:tcW w:w="69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23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大写</w:t>
            </w:r>
          </w:p>
        </w:tc>
        <w:tc>
          <w:tcPr>
            <w:tcW w:w="69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23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收款单位账户名称</w:t>
            </w:r>
          </w:p>
        </w:tc>
        <w:tc>
          <w:tcPr>
            <w:tcW w:w="69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23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收款单位开户银行</w:t>
            </w:r>
          </w:p>
        </w:tc>
        <w:tc>
          <w:tcPr>
            <w:tcW w:w="69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23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收款单位账号</w:t>
            </w:r>
          </w:p>
        </w:tc>
        <w:tc>
          <w:tcPr>
            <w:tcW w:w="69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23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sz w:val="24"/>
                <w:szCs w:val="22"/>
              </w:rPr>
              <w:t>建设单位意见</w:t>
            </w:r>
          </w:p>
        </w:tc>
        <w:tc>
          <w:tcPr>
            <w:tcW w:w="69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tabs>
                <w:tab w:val="left" w:pos="8085"/>
              </w:tabs>
              <w:kinsoku/>
              <w:wordWrap/>
              <w:overflowPunct/>
              <w:topLinePunct w:val="0"/>
              <w:autoSpaceDE/>
              <w:autoSpaceDN/>
              <w:bidi w:val="0"/>
              <w:adjustRightInd w:val="0"/>
              <w:snapToGrid w:val="0"/>
              <w:spacing w:beforeLines="0" w:afterLines="0" w:line="400" w:lineRule="exact"/>
              <w:ind w:firstLine="504" w:firstLineChars="200"/>
              <w:jc w:val="left"/>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我公司已于   年   月   日为该项目（幢）办理不动产首次登记，现申请解除该项目（幢）的预售资金监管协议，并将监管账户中该项目（幢）的监管余额一并拨付。本公司保证所提供以上信息均真实有效，如有不实愿承担法律和经济责任。</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 xml:space="preserve">法定代表人（签章）             </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 xml:space="preserve">   </w:t>
            </w:r>
            <w:r>
              <w:rPr>
                <w:rFonts w:hint="eastAsia" w:cs="方正仿宋_GBK"/>
                <w:color w:val="auto"/>
                <w:kern w:val="0"/>
                <w:sz w:val="24"/>
                <w:szCs w:val="22"/>
                <w:lang w:val="en-US" w:eastAsia="zh-CN"/>
              </w:rPr>
              <w:t xml:space="preserve">                      </w:t>
            </w:r>
            <w:r>
              <w:rPr>
                <w:rFonts w:hint="eastAsia" w:ascii="方正仿宋_GBK" w:hAnsi="方正仿宋_GBK" w:eastAsia="方正仿宋_GBK" w:cs="方正仿宋_GBK"/>
                <w:color w:val="auto"/>
                <w:kern w:val="0"/>
                <w:sz w:val="24"/>
                <w:szCs w:val="22"/>
              </w:rPr>
              <w:t>（开发企业公章）</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both"/>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委托代理人（签章）</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cs="方正仿宋_GBK"/>
                <w:color w:val="auto"/>
                <w:kern w:val="0"/>
                <w:sz w:val="24"/>
                <w:szCs w:val="22"/>
                <w:lang w:val="en-US" w:eastAsia="zh-CN"/>
              </w:rPr>
              <w:t xml:space="preserve">                           </w:t>
            </w:r>
            <w:r>
              <w:rPr>
                <w:rFonts w:hint="eastAsia" w:ascii="方正仿宋_GBK" w:hAnsi="方正仿宋_GBK" w:eastAsia="方正仿宋_GBK" w:cs="方正仿宋_GBK"/>
                <w:color w:val="auto"/>
                <w:kern w:val="0"/>
                <w:sz w:val="24"/>
                <w:szCs w:val="22"/>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0" w:hRule="atLeast"/>
          <w:jc w:val="center"/>
        </w:trPr>
        <w:tc>
          <w:tcPr>
            <w:tcW w:w="23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监管机构意见</w:t>
            </w:r>
          </w:p>
        </w:tc>
        <w:tc>
          <w:tcPr>
            <w:tcW w:w="69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kern w:val="0"/>
                <w:sz w:val="24"/>
                <w:szCs w:val="22"/>
              </w:rPr>
              <w:t xml:space="preserve">                    麦盖提县住房和城乡建设局</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 xml:space="preserve">                  年  月  日</w:t>
            </w:r>
          </w:p>
        </w:tc>
      </w:tr>
    </w:tbl>
    <w:p>
      <w:pPr>
        <w:ind w:left="0" w:leftChars="0" w:firstLine="0"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附件9</w:t>
      </w:r>
    </w:p>
    <w:p>
      <w:pPr>
        <w:pStyle w:val="2"/>
        <w:bidi w:val="0"/>
        <w:rPr>
          <w:rFonts w:hint="eastAsia"/>
          <w:lang w:eastAsia="zh-CN"/>
        </w:rPr>
      </w:pPr>
      <w:r>
        <w:rPr>
          <w:rFonts w:hint="eastAsia"/>
        </w:rPr>
        <w:t>商品房预售资金监管账户注销</w:t>
      </w:r>
      <w:r>
        <w:rPr>
          <w:rFonts w:hint="eastAsia"/>
          <w:lang w:eastAsia="zh-CN"/>
        </w:rPr>
        <w:t>审批表</w:t>
      </w:r>
    </w:p>
    <w:p>
      <w:pPr>
        <w:keepNext w:val="0"/>
        <w:keepLines w:val="0"/>
        <w:pageBreakBefore w:val="0"/>
        <w:widowControl w:val="0"/>
        <w:kinsoku/>
        <w:wordWrap/>
        <w:overflowPunct/>
        <w:topLinePunct w:val="0"/>
        <w:autoSpaceDE/>
        <w:autoSpaceDN/>
        <w:bidi w:val="0"/>
        <w:adjustRightInd w:val="0"/>
        <w:snapToGrid w:val="0"/>
        <w:spacing w:line="570" w:lineRule="exact"/>
        <w:ind w:firstLine="6132" w:firstLineChars="21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办件号： </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245"/>
        <w:gridCol w:w="2079"/>
        <w:gridCol w:w="1544"/>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6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spacing w:val="-20"/>
                <w:sz w:val="24"/>
              </w:rPr>
            </w:pPr>
            <w:r>
              <w:rPr>
                <w:rFonts w:hint="eastAsia" w:ascii="方正仿宋_GBK" w:hAnsi="方正仿宋_GBK" w:eastAsia="方正仿宋_GBK" w:cs="方正仿宋_GBK"/>
                <w:color w:val="auto"/>
                <w:spacing w:val="-20"/>
                <w:sz w:val="24"/>
              </w:rPr>
              <w:t>申请人（企业名称）</w:t>
            </w:r>
          </w:p>
        </w:tc>
        <w:tc>
          <w:tcPr>
            <w:tcW w:w="636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6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spacing w:val="-20"/>
                <w:sz w:val="24"/>
              </w:rPr>
            </w:pPr>
            <w:r>
              <w:rPr>
                <w:rFonts w:hint="eastAsia" w:ascii="方正仿宋_GBK" w:hAnsi="方正仿宋_GBK" w:eastAsia="方正仿宋_GBK" w:cs="方正仿宋_GBK"/>
                <w:color w:val="auto"/>
                <w:spacing w:val="-20"/>
                <w:sz w:val="24"/>
              </w:rPr>
              <w:t>委托代理人</w:t>
            </w:r>
          </w:p>
        </w:tc>
        <w:tc>
          <w:tcPr>
            <w:tcW w:w="2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sz w:val="24"/>
              </w:rPr>
            </w:pPr>
          </w:p>
        </w:tc>
        <w:tc>
          <w:tcPr>
            <w:tcW w:w="1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联系电话</w:t>
            </w:r>
          </w:p>
        </w:tc>
        <w:tc>
          <w:tcPr>
            <w:tcW w:w="27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6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监管项目</w:t>
            </w:r>
          </w:p>
        </w:tc>
        <w:tc>
          <w:tcPr>
            <w:tcW w:w="636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6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监管协议号</w:t>
            </w:r>
          </w:p>
        </w:tc>
        <w:tc>
          <w:tcPr>
            <w:tcW w:w="636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6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监管银行</w:t>
            </w:r>
          </w:p>
        </w:tc>
        <w:tc>
          <w:tcPr>
            <w:tcW w:w="636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6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监管账户户名</w:t>
            </w:r>
          </w:p>
        </w:tc>
        <w:tc>
          <w:tcPr>
            <w:tcW w:w="636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6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监管账号</w:t>
            </w:r>
          </w:p>
        </w:tc>
        <w:tc>
          <w:tcPr>
            <w:tcW w:w="636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0" w:hRule="atLeast"/>
          <w:jc w:val="center"/>
        </w:trPr>
        <w:tc>
          <w:tcPr>
            <w:tcW w:w="24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kern w:val="0"/>
                <w:sz w:val="24"/>
                <w:lang w:eastAsia="zh-CN"/>
              </w:rPr>
            </w:pPr>
            <w:r>
              <w:rPr>
                <w:rFonts w:hint="eastAsia" w:ascii="方正仿宋_GBK" w:hAnsi="方正仿宋_GBK" w:eastAsia="方正仿宋_GBK" w:cs="方正仿宋_GBK"/>
                <w:color w:val="auto"/>
                <w:sz w:val="24"/>
              </w:rPr>
              <w:t>建设单位</w:t>
            </w:r>
            <w:r>
              <w:rPr>
                <w:rFonts w:hint="eastAsia" w:ascii="方正仿宋_GBK" w:hAnsi="方正仿宋_GBK" w:eastAsia="方正仿宋_GBK" w:cs="方正仿宋_GBK"/>
                <w:color w:val="auto"/>
                <w:sz w:val="24"/>
                <w:lang w:eastAsia="zh-CN"/>
              </w:rPr>
              <w:t>意见</w:t>
            </w:r>
          </w:p>
        </w:tc>
        <w:tc>
          <w:tcPr>
            <w:tcW w:w="6614"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tabs>
                <w:tab w:val="left" w:pos="8085"/>
              </w:tabs>
              <w:kinsoku/>
              <w:wordWrap/>
              <w:overflowPunct/>
              <w:topLinePunct w:val="0"/>
              <w:autoSpaceDE/>
              <w:autoSpaceDN/>
              <w:bidi w:val="0"/>
              <w:adjustRightInd w:val="0"/>
              <w:snapToGrid w:val="0"/>
              <w:spacing w:line="400" w:lineRule="exact"/>
              <w:ind w:firstLine="504" w:firstLineChars="200"/>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sz w:val="24"/>
              </w:rPr>
              <w:t>我公司已于   年   月   日为该项目办理不动产首次登记，现申请解除该项目的预售资金监管。本公司保证所提供以上信息均真实有效，如有不实愿承担法律和经济责任。</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方正仿宋_GBK" w:hAnsi="方正仿宋_GBK" w:eastAsia="方正仿宋_GBK" w:cs="方正仿宋_GBK"/>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法定代表人（签章）                （开发企业公章）</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委托代理人（签章）</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lang w:val="en-US" w:eastAsia="zh-CN"/>
              </w:rPr>
              <w:t xml:space="preserve">                           </w:t>
            </w:r>
            <w:r>
              <w:rPr>
                <w:rFonts w:hint="eastAsia" w:ascii="方正仿宋_GBK" w:hAnsi="方正仿宋_GBK" w:eastAsia="方正仿宋_GBK" w:cs="方正仿宋_GBK"/>
                <w:color w:val="auto"/>
                <w:kern w:val="0"/>
                <w:sz w:val="24"/>
              </w:rPr>
              <w:t>年</w:t>
            </w:r>
            <w:r>
              <w:rPr>
                <w:rFonts w:hint="eastAsia" w:ascii="方正仿宋_GBK" w:hAnsi="方正仿宋_GBK" w:eastAsia="方正仿宋_GBK" w:cs="方正仿宋_GBK"/>
                <w:color w:val="auto"/>
                <w:kern w:val="0"/>
                <w:sz w:val="24"/>
                <w:lang w:val="en-US" w:eastAsia="zh-CN"/>
              </w:rPr>
              <w:t xml:space="preserve"> </w:t>
            </w:r>
            <w:r>
              <w:rPr>
                <w:rFonts w:hint="eastAsia" w:ascii="方正仿宋_GBK" w:hAnsi="方正仿宋_GBK" w:eastAsia="方正仿宋_GBK" w:cs="方正仿宋_GBK"/>
                <w:color w:val="auto"/>
                <w:kern w:val="0"/>
                <w:sz w:val="24"/>
              </w:rPr>
              <w:t xml:space="preserve">  月 </w:t>
            </w:r>
            <w:r>
              <w:rPr>
                <w:rFonts w:hint="eastAsia" w:ascii="方正仿宋_GBK" w:hAnsi="方正仿宋_GBK" w:eastAsia="方正仿宋_GBK" w:cs="方正仿宋_GBK"/>
                <w:color w:val="auto"/>
                <w:kern w:val="0"/>
                <w:sz w:val="24"/>
                <w:lang w:val="en-US" w:eastAsia="zh-CN"/>
              </w:rPr>
              <w:t xml:space="preserve"> </w:t>
            </w:r>
            <w:r>
              <w:rPr>
                <w:rFonts w:hint="eastAsia" w:ascii="方正仿宋_GBK" w:hAnsi="方正仿宋_GBK" w:eastAsia="方正仿宋_GBK" w:cs="方正仿宋_GBK"/>
                <w:color w:val="auto"/>
                <w:kern w:val="0"/>
                <w:sz w:val="24"/>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7" w:hRule="atLeast"/>
          <w:jc w:val="center"/>
        </w:trPr>
        <w:tc>
          <w:tcPr>
            <w:tcW w:w="24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lang w:eastAsia="zh-CN"/>
              </w:rPr>
              <w:t>监管机构意见</w:t>
            </w:r>
          </w:p>
        </w:tc>
        <w:tc>
          <w:tcPr>
            <w:tcW w:w="6614"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kern w:val="0"/>
                <w:sz w:val="24"/>
                <w:lang w:val="en-US" w:eastAsia="zh-CN"/>
              </w:rPr>
            </w:pPr>
            <w:r>
              <w:rPr>
                <w:rFonts w:hint="eastAsia" w:ascii="方正仿宋_GBK" w:hAnsi="方正仿宋_GBK" w:eastAsia="方正仿宋_GBK" w:cs="方正仿宋_GBK"/>
                <w:color w:val="auto"/>
                <w:kern w:val="0"/>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kern w:val="0"/>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kern w:val="0"/>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kern w:val="0"/>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kern w:val="0"/>
                <w:sz w:val="24"/>
                <w:lang w:val="en-US" w:eastAsia="zh-CN"/>
              </w:rPr>
              <w:t xml:space="preserve">                    </w:t>
            </w:r>
            <w:r>
              <w:rPr>
                <w:rFonts w:hint="eastAsia" w:ascii="方正仿宋_GBK" w:hAnsi="方正仿宋_GBK" w:eastAsia="方正仿宋_GBK" w:cs="方正仿宋_GBK"/>
                <w:color w:val="auto"/>
                <w:kern w:val="0"/>
                <w:sz w:val="24"/>
                <w:lang w:eastAsia="zh-CN"/>
              </w:rPr>
              <w:t>麦盖提县住房和城乡建设局</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 xml:space="preserve">                  年  月  日</w:t>
            </w:r>
          </w:p>
        </w:tc>
      </w:tr>
    </w:tbl>
    <w:p>
      <w:pPr>
        <w:rPr>
          <w:rFonts w:hint="eastAsia"/>
        </w:rPr>
      </w:pPr>
      <w:r>
        <w:rPr>
          <w:rFonts w:hint="eastAsia"/>
        </w:rPr>
        <w:br w:type="page"/>
      </w:r>
    </w:p>
    <w:p>
      <w:pPr>
        <w:ind w:left="0" w:leftChars="0" w:firstLine="0" w:firstLineChars="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附件10</w:t>
      </w:r>
    </w:p>
    <w:p>
      <w:pPr>
        <w:pStyle w:val="2"/>
        <w:bidi w:val="0"/>
        <w:rPr>
          <w:rFonts w:hint="eastAsia"/>
        </w:rPr>
      </w:pPr>
      <w:r>
        <w:rPr>
          <w:rFonts w:hint="eastAsia"/>
        </w:rPr>
        <w:t>商品房预售资金监管冲正申请表</w:t>
      </w:r>
    </w:p>
    <w:p>
      <w:pPr>
        <w:adjustRightInd w:val="0"/>
        <w:snapToGrid w:val="0"/>
        <w:spacing w:beforeLines="0" w:afterLines="0" w:line="570" w:lineRule="exact"/>
        <w:jc w:val="center"/>
        <w:rPr>
          <w:rFonts w:hint="eastAsia" w:ascii="方正仿宋_GBK" w:hAnsi="方正仿宋_GBK" w:eastAsia="方正仿宋_GBK" w:cs="方正仿宋_GBK"/>
          <w:b/>
          <w:color w:val="auto"/>
          <w:sz w:val="44"/>
          <w:szCs w:val="44"/>
        </w:rPr>
      </w:pPr>
      <w:r>
        <w:rPr>
          <w:rFonts w:hint="eastAsia" w:ascii="方正仿宋_GBK" w:hAnsi="方正仿宋_GBK" w:eastAsia="方正仿宋_GBK" w:cs="方正仿宋_GBK"/>
          <w:b/>
          <w:color w:val="auto"/>
          <w:sz w:val="44"/>
          <w:szCs w:val="44"/>
        </w:rPr>
        <w:t xml:space="preserve">            </w:t>
      </w:r>
      <w:r>
        <w:rPr>
          <w:rFonts w:hint="eastAsia" w:ascii="方正仿宋_GBK" w:hAnsi="方正仿宋_GBK" w:eastAsia="方正仿宋_GBK" w:cs="方正仿宋_GBK"/>
          <w:color w:val="auto"/>
          <w:sz w:val="28"/>
          <w:szCs w:val="28"/>
        </w:rPr>
        <w:t>办件号：</w:t>
      </w:r>
    </w:p>
    <w:tbl>
      <w:tblPr>
        <w:tblStyle w:val="6"/>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392"/>
        <w:gridCol w:w="761"/>
        <w:gridCol w:w="646"/>
        <w:gridCol w:w="1418"/>
        <w:gridCol w:w="115"/>
        <w:gridCol w:w="188"/>
        <w:gridCol w:w="792"/>
        <w:gridCol w:w="841"/>
        <w:gridCol w:w="1"/>
        <w:gridCol w:w="1314"/>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申请人</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（企业名称）</w:t>
            </w:r>
          </w:p>
        </w:tc>
        <w:tc>
          <w:tcPr>
            <w:tcW w:w="759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授权委托人</w:t>
            </w:r>
          </w:p>
        </w:tc>
        <w:tc>
          <w:tcPr>
            <w:tcW w:w="312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c>
          <w:tcPr>
            <w:tcW w:w="163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联系电话</w:t>
            </w:r>
          </w:p>
        </w:tc>
        <w:tc>
          <w:tcPr>
            <w:tcW w:w="283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监管项目</w:t>
            </w:r>
          </w:p>
        </w:tc>
        <w:tc>
          <w:tcPr>
            <w:tcW w:w="759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监管协议号</w:t>
            </w:r>
          </w:p>
        </w:tc>
        <w:tc>
          <w:tcPr>
            <w:tcW w:w="759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监管银行</w:t>
            </w:r>
          </w:p>
        </w:tc>
        <w:tc>
          <w:tcPr>
            <w:tcW w:w="759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监管账户户名</w:t>
            </w:r>
          </w:p>
        </w:tc>
        <w:tc>
          <w:tcPr>
            <w:tcW w:w="759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监管账号</w:t>
            </w:r>
          </w:p>
        </w:tc>
        <w:tc>
          <w:tcPr>
            <w:tcW w:w="759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冲正类型</w:t>
            </w:r>
          </w:p>
        </w:tc>
        <w:tc>
          <w:tcPr>
            <w:tcW w:w="179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c>
          <w:tcPr>
            <w:tcW w:w="153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对应合同号</w:t>
            </w:r>
          </w:p>
        </w:tc>
        <w:tc>
          <w:tcPr>
            <w:tcW w:w="18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c>
          <w:tcPr>
            <w:tcW w:w="131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付款次数</w:t>
            </w:r>
          </w:p>
        </w:tc>
        <w:tc>
          <w:tcPr>
            <w:tcW w:w="15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申请冲正金额</w:t>
            </w:r>
          </w:p>
        </w:tc>
        <w:tc>
          <w:tcPr>
            <w:tcW w:w="282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 xml:space="preserve">                  元</w:t>
            </w:r>
          </w:p>
        </w:tc>
        <w:tc>
          <w:tcPr>
            <w:tcW w:w="109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（大写）</w:t>
            </w:r>
          </w:p>
        </w:tc>
        <w:tc>
          <w:tcPr>
            <w:tcW w:w="367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168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冲正原因</w:t>
            </w:r>
          </w:p>
        </w:tc>
        <w:tc>
          <w:tcPr>
            <w:tcW w:w="7595"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24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sz w:val="24"/>
                <w:szCs w:val="22"/>
              </w:rPr>
              <w:t>建设单位意见</w:t>
            </w:r>
          </w:p>
        </w:tc>
        <w:tc>
          <w:tcPr>
            <w:tcW w:w="68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504" w:firstLineChars="200"/>
              <w:jc w:val="left"/>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本公司保证所提供以上信息及资料均真实准确，如有不实愿承担法律和经济责任。</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left"/>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left"/>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法定代表人（签章）                （开发企业公章）</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left"/>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left"/>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委托代理人（签章）</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87" w:hRule="atLeast"/>
          <w:jc w:val="center"/>
        </w:trPr>
        <w:tc>
          <w:tcPr>
            <w:tcW w:w="24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监管机构意见</w:t>
            </w:r>
          </w:p>
        </w:tc>
        <w:tc>
          <w:tcPr>
            <w:tcW w:w="68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kern w:val="0"/>
                <w:sz w:val="24"/>
                <w:szCs w:val="22"/>
              </w:rPr>
              <w:t xml:space="preserve">                    麦盖提县住房和城乡建设局</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 xml:space="preserve">                  年  月  日</w:t>
            </w:r>
          </w:p>
        </w:tc>
      </w:tr>
    </w:tbl>
    <w:p>
      <w:pPr>
        <w:ind w:left="0" w:leftChars="0" w:firstLine="0" w:firstLineChars="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附件11</w:t>
      </w:r>
    </w:p>
    <w:p>
      <w:pPr>
        <w:adjustRightInd w:val="0"/>
        <w:snapToGrid w:val="0"/>
        <w:spacing w:beforeLines="0" w:afterLines="0" w:line="570" w:lineRule="exact"/>
        <w:jc w:val="center"/>
        <w:rPr>
          <w:rFonts w:hint="eastAsia" w:ascii="方正小标宋_GBK" w:hAnsi="方正小标宋_GBK" w:eastAsia="方正小标宋_GBK" w:cs="方正小标宋_GBK"/>
          <w:color w:val="auto"/>
          <w:spacing w:val="6"/>
          <w:sz w:val="40"/>
          <w:szCs w:val="40"/>
        </w:rPr>
      </w:pPr>
      <w:r>
        <w:rPr>
          <w:rFonts w:hint="eastAsia" w:ascii="方正小标宋_GBK" w:hAnsi="方正小标宋_GBK" w:eastAsia="方正小标宋_GBK" w:cs="方正小标宋_GBK"/>
          <w:color w:val="auto"/>
          <w:spacing w:val="6"/>
          <w:sz w:val="40"/>
          <w:szCs w:val="40"/>
        </w:rPr>
        <w:t>商品房预售资金监管网签撤销退款审批表</w:t>
      </w:r>
    </w:p>
    <w:p>
      <w:pPr>
        <w:adjustRightInd w:val="0"/>
        <w:snapToGrid w:val="0"/>
        <w:spacing w:beforeLines="0" w:afterLines="0" w:line="570" w:lineRule="exact"/>
        <w:ind w:firstLine="6132" w:firstLineChars="21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办件号：</w:t>
      </w:r>
    </w:p>
    <w:tbl>
      <w:tblPr>
        <w:tblStyle w:val="6"/>
        <w:tblW w:w="8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202"/>
        <w:gridCol w:w="1617"/>
        <w:gridCol w:w="285"/>
        <w:gridCol w:w="938"/>
        <w:gridCol w:w="570"/>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申请人（企业名称）</w:t>
            </w:r>
          </w:p>
        </w:tc>
        <w:tc>
          <w:tcPr>
            <w:tcW w:w="661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委托代理人</w:t>
            </w:r>
          </w:p>
        </w:tc>
        <w:tc>
          <w:tcPr>
            <w:tcW w:w="210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c>
          <w:tcPr>
            <w:tcW w:w="15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联系电话</w:t>
            </w:r>
          </w:p>
        </w:tc>
        <w:tc>
          <w:tcPr>
            <w:tcW w:w="300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监管项目</w:t>
            </w:r>
          </w:p>
        </w:tc>
        <w:tc>
          <w:tcPr>
            <w:tcW w:w="661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监管协议号</w:t>
            </w:r>
          </w:p>
        </w:tc>
        <w:tc>
          <w:tcPr>
            <w:tcW w:w="661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监管银行</w:t>
            </w:r>
          </w:p>
        </w:tc>
        <w:tc>
          <w:tcPr>
            <w:tcW w:w="661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监管账户户名</w:t>
            </w:r>
          </w:p>
        </w:tc>
        <w:tc>
          <w:tcPr>
            <w:tcW w:w="661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监管账号</w:t>
            </w:r>
          </w:p>
        </w:tc>
        <w:tc>
          <w:tcPr>
            <w:tcW w:w="661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网签合同号</w:t>
            </w:r>
          </w:p>
        </w:tc>
        <w:tc>
          <w:tcPr>
            <w:tcW w:w="661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申请退款金额</w:t>
            </w:r>
          </w:p>
        </w:tc>
        <w:tc>
          <w:tcPr>
            <w:tcW w:w="181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 xml:space="preserve">                元</w:t>
            </w:r>
          </w:p>
        </w:tc>
        <w:tc>
          <w:tcPr>
            <w:tcW w:w="122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（大写）</w:t>
            </w:r>
          </w:p>
        </w:tc>
        <w:tc>
          <w:tcPr>
            <w:tcW w:w="357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收款单位账户名称</w:t>
            </w:r>
          </w:p>
        </w:tc>
        <w:tc>
          <w:tcPr>
            <w:tcW w:w="661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收款单位开户银行</w:t>
            </w:r>
          </w:p>
        </w:tc>
        <w:tc>
          <w:tcPr>
            <w:tcW w:w="661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收款单位账号</w:t>
            </w:r>
          </w:p>
        </w:tc>
        <w:tc>
          <w:tcPr>
            <w:tcW w:w="661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pacing w:val="-20"/>
                <w:sz w:val="24"/>
                <w:szCs w:val="22"/>
              </w:rPr>
            </w:pPr>
            <w:r>
              <w:rPr>
                <w:rFonts w:hint="eastAsia" w:ascii="方正仿宋_GBK" w:hAnsi="方正仿宋_GBK" w:eastAsia="方正仿宋_GBK" w:cs="方正仿宋_GBK"/>
                <w:color w:val="auto"/>
                <w:spacing w:val="-20"/>
                <w:sz w:val="24"/>
                <w:szCs w:val="22"/>
              </w:rPr>
              <w:t>退款原因</w:t>
            </w:r>
          </w:p>
        </w:tc>
        <w:tc>
          <w:tcPr>
            <w:tcW w:w="661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5" w:hRule="atLeast"/>
          <w:jc w:val="center"/>
        </w:trPr>
        <w:tc>
          <w:tcPr>
            <w:tcW w:w="24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sz w:val="24"/>
                <w:szCs w:val="22"/>
              </w:rPr>
              <w:t>建设单位意见</w:t>
            </w:r>
          </w:p>
        </w:tc>
        <w:tc>
          <w:tcPr>
            <w:tcW w:w="6414"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504" w:firstLineChars="200"/>
              <w:jc w:val="left"/>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本公司保证所提供以上信息及资料均真实准确，如有不实愿承担法律和经济责任。</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left"/>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法定代表人（签章）                （开发企业公章）</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left"/>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left"/>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委托代理人（签章）</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80" w:hRule="atLeast"/>
          <w:jc w:val="center"/>
        </w:trPr>
        <w:tc>
          <w:tcPr>
            <w:tcW w:w="24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24"/>
                <w:szCs w:val="22"/>
              </w:rPr>
            </w:pPr>
            <w:r>
              <w:rPr>
                <w:rFonts w:hint="eastAsia" w:ascii="方正仿宋_GBK" w:hAnsi="方正仿宋_GBK" w:eastAsia="方正仿宋_GBK" w:cs="方正仿宋_GBK"/>
                <w:color w:val="auto"/>
                <w:sz w:val="24"/>
                <w:szCs w:val="22"/>
              </w:rPr>
              <w:t>监管机构意见</w:t>
            </w:r>
          </w:p>
        </w:tc>
        <w:tc>
          <w:tcPr>
            <w:tcW w:w="6414"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kern w:val="0"/>
                <w:sz w:val="24"/>
                <w:szCs w:val="22"/>
              </w:rPr>
              <w:t xml:space="preserve">                    麦盖提县住房和城乡建设局</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center"/>
              <w:textAlignment w:val="auto"/>
              <w:rPr>
                <w:rFonts w:hint="eastAsia" w:ascii="方正仿宋_GBK" w:hAnsi="方正仿宋_GBK" w:eastAsia="方正仿宋_GBK" w:cs="方正仿宋_GBK"/>
                <w:color w:val="auto"/>
                <w:kern w:val="0"/>
                <w:sz w:val="24"/>
                <w:szCs w:val="22"/>
              </w:rPr>
            </w:pPr>
            <w:r>
              <w:rPr>
                <w:rFonts w:hint="eastAsia" w:ascii="方正仿宋_GBK" w:hAnsi="方正仿宋_GBK" w:eastAsia="方正仿宋_GBK" w:cs="方正仿宋_GBK"/>
                <w:color w:val="auto"/>
                <w:kern w:val="0"/>
                <w:sz w:val="24"/>
                <w:szCs w:val="22"/>
              </w:rPr>
              <w:t xml:space="preserve">                  年  月  日</w:t>
            </w:r>
          </w:p>
        </w:tc>
      </w:tr>
    </w:tbl>
    <w:p>
      <w:pPr>
        <w:keepNext w:val="0"/>
        <w:keepLines w:val="0"/>
        <w:pageBreakBefore w:val="0"/>
        <w:widowControl w:val="0"/>
        <w:tabs>
          <w:tab w:val="left" w:pos="2076"/>
        </w:tabs>
        <w:kinsoku/>
        <w:wordWrap/>
        <w:overflowPunct/>
        <w:topLinePunct w:val="0"/>
        <w:autoSpaceDE/>
        <w:autoSpaceDN/>
        <w:bidi w:val="0"/>
        <w:adjustRightInd/>
        <w:snapToGrid/>
        <w:spacing w:line="240" w:lineRule="exact"/>
        <w:ind w:left="0" w:leftChars="0" w:firstLine="0" w:firstLineChars="0"/>
        <w:jc w:val="left"/>
        <w:textAlignment w:val="auto"/>
        <w:rPr>
          <w:rFonts w:hint="eastAsia"/>
          <w:lang w:val="en-US" w:eastAsia="zh-CN"/>
        </w:rPr>
      </w:pPr>
    </w:p>
    <w:p/>
    <w:sectPr>
      <w:headerReference r:id="rId5" w:type="default"/>
      <w:footerReference r:id="rId6" w:type="default"/>
      <w:pgSz w:w="11906" w:h="16838"/>
      <w:pgMar w:top="1984" w:right="1531" w:bottom="1701" w:left="1531" w:header="1134" w:footer="96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rPr>
        <w:rFonts w:hint="default"/>
        <w:sz w:val="18"/>
        <w:szCs w:val="22"/>
      </w:rPr>
    </w:pPr>
    <w:r>
      <w:rPr>
        <w:rFonts w:hint="default"/>
        <w:sz w:val="18"/>
        <w:szCs w:val="2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spacing w:beforeLines="0" w:afterLine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C6WvjdywEAAHkDAAAOAAAAAAAAAAEAIAAAAB8BAABkcnMvZTJv&#10;RG9jLnhtbFBLBQYAAAAABgAGAFkBAABcBQAAAAA=&#10;">
              <v:fill on="f" focussize="0,0"/>
              <v:stroke on="f" weight="0.5pt"/>
              <v:imagedata o:title=""/>
              <o:lock v:ext="edit" aspectratio="f"/>
              <v:textbox inset="0mm,0mm,0mm,0mm" style="mso-fit-shape-to-text:t;">
                <w:txbxContent>
                  <w:p>
                    <w:pPr>
                      <w:pStyle w:val="3"/>
                      <w:spacing w:beforeLines="0" w:afterLine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51FE8"/>
    <w:rsid w:val="0A451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ind w:firstLine="420" w:firstLineChars="200"/>
      <w:jc w:val="both"/>
    </w:pPr>
    <w:rPr>
      <w:rFonts w:ascii="方正仿宋_GBK" w:hAnsi="方正仿宋_GBK" w:eastAsia="方正仿宋_GBK" w:cs="方正仿宋_GBK"/>
      <w:spacing w:val="6"/>
      <w:kern w:val="0"/>
      <w:sz w:val="32"/>
      <w:szCs w:val="32"/>
      <w:lang w:val="en-US" w:eastAsia="zh-CN" w:bidi="ar-SA"/>
    </w:rPr>
  </w:style>
  <w:style w:type="paragraph" w:styleId="2">
    <w:name w:val="heading 1"/>
    <w:basedOn w:val="1"/>
    <w:next w:val="1"/>
    <w:qFormat/>
    <w:uiPriority w:val="0"/>
    <w:pPr>
      <w:keepNext w:val="0"/>
      <w:keepLines w:val="0"/>
      <w:spacing w:beforeLines="0" w:beforeAutospacing="0" w:afterLines="0" w:afterAutospacing="0" w:line="570" w:lineRule="exact"/>
      <w:ind w:firstLine="0" w:firstLineChars="0"/>
      <w:jc w:val="center"/>
      <w:outlineLvl w:val="0"/>
    </w:pPr>
    <w:rPr>
      <w:rFonts w:ascii="方正小标宋_GBK" w:hAnsi="方正小标宋_GBK" w:eastAsia="方正小标宋_GBK" w:cs="方正小标宋_GBK"/>
      <w:snapToGrid w:val="0"/>
      <w:spacing w:val="6"/>
      <w:kern w:val="0"/>
      <w:sz w:val="40"/>
      <w:szCs w:val="40"/>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2022-09-22T03:49:00Z</dcterms:created>
  <dc:creator>Administrator</dc:creator>
  <cp:lastModifiedBy>Administrator</cp:lastModifiedBy>
  <dcterms:modified xsi:type="dcterms:W3CDTF">2022-09-22T03:50:49Z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