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20" w:lineRule="exact"/>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关于提高麦盖提县困难群众基本生活救助标准的通知</w:t>
      </w:r>
    </w:p>
    <w:p>
      <w:pPr>
        <w:widowControl w:val="0"/>
        <w:spacing w:after="0" w:line="620" w:lineRule="exact"/>
        <w:jc w:val="both"/>
        <w:rPr>
          <w:rFonts w:hint="eastAsia" w:ascii="方正小标宋简体" w:hAnsi="方正小标宋简体" w:eastAsia="方正小标宋简体" w:cs="方正小标宋简体"/>
          <w:sz w:val="36"/>
          <w:szCs w:val="36"/>
        </w:rPr>
      </w:pPr>
    </w:p>
    <w:p>
      <w:pPr>
        <w:widowControl w:val="0"/>
        <w:spacing w:after="0" w:line="640" w:lineRule="exact"/>
        <w:jc w:val="both"/>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各乡（镇）人民政府、农（林）场，县直有关单位：</w:t>
      </w:r>
    </w:p>
    <w:p>
      <w:pPr>
        <w:widowControl w:val="0"/>
        <w:spacing w:after="0" w:line="64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深入贯彻落实习近平总书记关于社会救助工作的重要讲话精神，进一步提升各族困难群众基本生活保障水平，切实兜住兜牢民生保障底线，不断增强困难群众的获得感、幸福感、安全感，营造良好的整治环境和社会氛围，以实际行动迎接党的二十大胜利召开，根据喀什地区民政局、财政局</w:t>
      </w:r>
      <w:r>
        <w:rPr>
          <w:rFonts w:hint="eastAsia" w:ascii="方正仿宋简体" w:hAnsi="方正仿宋简体" w:eastAsia="方正仿宋简体" w:cs="方正仿宋简体"/>
          <w:sz w:val="32"/>
          <w:szCs w:val="32"/>
        </w:rPr>
        <w:t>《关于</w:t>
      </w:r>
      <w:r>
        <w:rPr>
          <w:rFonts w:hint="eastAsia" w:ascii="方正仿宋简体" w:hAnsi="方正仿宋简体" w:eastAsia="方正仿宋简体" w:cs="方正仿宋简体"/>
          <w:sz w:val="32"/>
          <w:szCs w:val="32"/>
          <w:lang w:eastAsia="zh-CN"/>
        </w:rPr>
        <w:t>提高喀什地区困难群众基本生活救助保障</w:t>
      </w:r>
      <w:r>
        <w:rPr>
          <w:rFonts w:hint="eastAsia" w:ascii="方正仿宋简体" w:hAnsi="方正仿宋简体" w:eastAsia="方正仿宋简体" w:cs="方正仿宋简体"/>
          <w:sz w:val="32"/>
          <w:szCs w:val="32"/>
        </w:rPr>
        <w:t>标准的通知》（</w:t>
      </w:r>
      <w:r>
        <w:rPr>
          <w:rFonts w:hint="eastAsia" w:ascii="方正仿宋简体" w:hAnsi="方正仿宋简体" w:eastAsia="方正仿宋简体" w:cs="方正仿宋简体"/>
          <w:spacing w:val="-17"/>
          <w:sz w:val="32"/>
          <w:szCs w:val="32"/>
        </w:rPr>
        <w:t>喀地民字〔202</w:t>
      </w:r>
      <w:r>
        <w:rPr>
          <w:rFonts w:hint="eastAsia" w:ascii="方正仿宋简体" w:hAnsi="方正仿宋简体" w:eastAsia="方正仿宋简体" w:cs="方正仿宋简体"/>
          <w:spacing w:val="-17"/>
          <w:sz w:val="32"/>
          <w:szCs w:val="32"/>
          <w:lang w:val="en-US" w:eastAsia="zh-CN"/>
        </w:rPr>
        <w:t>2</w:t>
      </w:r>
      <w:r>
        <w:rPr>
          <w:rFonts w:hint="eastAsia" w:ascii="方正仿宋简体" w:hAnsi="方正仿宋简体" w:eastAsia="方正仿宋简体" w:cs="方正仿宋简体"/>
          <w:spacing w:val="-17"/>
          <w:sz w:val="32"/>
          <w:szCs w:val="32"/>
        </w:rPr>
        <w:t>〕</w:t>
      </w:r>
      <w:r>
        <w:rPr>
          <w:rFonts w:hint="eastAsia" w:ascii="方正仿宋简体" w:hAnsi="方正仿宋简体" w:eastAsia="方正仿宋简体" w:cs="方正仿宋简体"/>
          <w:spacing w:val="-17"/>
          <w:sz w:val="32"/>
          <w:szCs w:val="32"/>
          <w:lang w:val="en-US" w:eastAsia="zh-CN"/>
        </w:rPr>
        <w:t>9</w:t>
      </w:r>
      <w:r>
        <w:rPr>
          <w:rFonts w:hint="eastAsia" w:ascii="方正仿宋简体" w:hAnsi="方正仿宋简体" w:eastAsia="方正仿宋简体" w:cs="方正仿宋简体"/>
          <w:spacing w:val="-17"/>
          <w:sz w:val="32"/>
          <w:szCs w:val="32"/>
        </w:rPr>
        <w:t>号）</w:t>
      </w:r>
      <w:r>
        <w:rPr>
          <w:rFonts w:hint="eastAsia" w:ascii="方正仿宋简体" w:hAnsi="方正仿宋简体" w:eastAsia="方正仿宋简体" w:cs="方正仿宋简体"/>
          <w:spacing w:val="-17"/>
          <w:sz w:val="32"/>
          <w:szCs w:val="32"/>
          <w:lang w:eastAsia="zh-CN"/>
        </w:rPr>
        <w:t>文件精神</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经县人民政府同意，</w:t>
      </w:r>
      <w:r>
        <w:rPr>
          <w:rFonts w:hint="eastAsia" w:ascii="方正仿宋简体" w:hAnsi="方正仿宋简体" w:eastAsia="方正仿宋简体" w:cs="方正仿宋简体"/>
          <w:sz w:val="32"/>
          <w:szCs w:val="32"/>
        </w:rPr>
        <w:t>现就提高</w:t>
      </w:r>
      <w:r>
        <w:rPr>
          <w:rFonts w:hint="eastAsia" w:ascii="方正仿宋简体" w:hAnsi="方正仿宋简体" w:eastAsia="方正仿宋简体" w:cs="方正仿宋简体"/>
          <w:sz w:val="32"/>
          <w:szCs w:val="32"/>
          <w:lang w:eastAsia="zh-CN"/>
        </w:rPr>
        <w:t>麦盖提县</w:t>
      </w:r>
      <w:r>
        <w:rPr>
          <w:rFonts w:hint="eastAsia" w:ascii="方正仿宋简体" w:hAnsi="方正仿宋简体" w:eastAsia="方正仿宋简体" w:cs="方正仿宋简体"/>
          <w:sz w:val="32"/>
          <w:szCs w:val="32"/>
        </w:rPr>
        <w:t>困难群众</w:t>
      </w:r>
      <w:r>
        <w:rPr>
          <w:rFonts w:hint="eastAsia" w:ascii="方正仿宋简体" w:hAnsi="方正仿宋简体" w:eastAsia="方正仿宋简体" w:cs="方正仿宋简体"/>
          <w:sz w:val="32"/>
          <w:szCs w:val="32"/>
          <w:lang w:eastAsia="zh-CN"/>
        </w:rPr>
        <w:t>生活</w:t>
      </w:r>
      <w:r>
        <w:rPr>
          <w:rFonts w:hint="eastAsia" w:ascii="方正仿宋简体" w:hAnsi="方正仿宋简体" w:eastAsia="方正仿宋简体" w:cs="方正仿宋简体"/>
          <w:sz w:val="32"/>
          <w:szCs w:val="32"/>
        </w:rPr>
        <w:t>救助标准有关事项通知如下</w:t>
      </w:r>
      <w:r>
        <w:rPr>
          <w:rFonts w:hint="eastAsia" w:ascii="方正仿宋简体" w:hAnsi="方正仿宋简体" w:eastAsia="方正仿宋简体" w:cs="方正仿宋简体"/>
          <w:sz w:val="32"/>
          <w:szCs w:val="32"/>
          <w:lang w:eastAsia="zh-CN"/>
        </w:rPr>
        <w:t>。</w:t>
      </w:r>
    </w:p>
    <w:p>
      <w:pPr>
        <w:widowControl w:val="0"/>
        <w:adjustRightInd/>
        <w:snapToGrid/>
        <w:spacing w:after="0" w:line="640" w:lineRule="exact"/>
        <w:ind w:firstLine="640" w:firstLineChars="200"/>
        <w:jc w:val="both"/>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一、提高</w:t>
      </w:r>
      <w:r>
        <w:rPr>
          <w:rFonts w:hint="eastAsia" w:ascii="方正黑体简体" w:hAnsi="方正黑体简体" w:eastAsia="方正黑体简体" w:cs="方正黑体简体"/>
          <w:color w:val="auto"/>
          <w:sz w:val="32"/>
          <w:szCs w:val="32"/>
          <w:lang w:eastAsia="zh-CN"/>
        </w:rPr>
        <w:t>最低生活保障</w:t>
      </w:r>
      <w:r>
        <w:rPr>
          <w:rFonts w:hint="eastAsia" w:ascii="方正黑体简体" w:hAnsi="方正黑体简体" w:eastAsia="方正黑体简体" w:cs="方正黑体简体"/>
          <w:sz w:val="32"/>
          <w:szCs w:val="32"/>
        </w:rPr>
        <w:t>标准</w:t>
      </w:r>
    </w:p>
    <w:p>
      <w:pPr>
        <w:widowControl w:val="0"/>
        <w:adjustRightInd/>
        <w:snapToGrid/>
        <w:spacing w:after="0" w:line="64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rPr>
        <w:t>（一）城市低保标准</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lang w:eastAsia="zh-CN"/>
        </w:rPr>
        <w:t>麦盖提县城市低保标准从目前的</w:t>
      </w:r>
      <w:r>
        <w:rPr>
          <w:rFonts w:hint="eastAsia" w:ascii="方正仿宋简体" w:hAnsi="方正仿宋简体" w:eastAsia="方正仿宋简体" w:cs="方正仿宋简体"/>
          <w:sz w:val="32"/>
          <w:szCs w:val="32"/>
          <w:lang w:val="en-US" w:eastAsia="zh-CN"/>
        </w:rPr>
        <w:t>560</w:t>
      </w:r>
      <w:r>
        <w:rPr>
          <w:rFonts w:hint="eastAsia" w:ascii="方正仿宋简体" w:hAnsi="方正仿宋简体" w:eastAsia="方正仿宋简体" w:cs="方正仿宋简体"/>
          <w:sz w:val="32"/>
          <w:szCs w:val="32"/>
        </w:rPr>
        <w:t>元/人/月</w:t>
      </w:r>
      <w:r>
        <w:rPr>
          <w:rFonts w:hint="eastAsia" w:ascii="方正仿宋简体" w:hAnsi="方正仿宋简体" w:eastAsia="方正仿宋简体" w:cs="方正仿宋简体"/>
          <w:sz w:val="32"/>
          <w:szCs w:val="32"/>
          <w:lang w:eastAsia="zh-CN"/>
        </w:rPr>
        <w:t>提高至不低于</w:t>
      </w:r>
      <w:r>
        <w:rPr>
          <w:rFonts w:hint="eastAsia" w:ascii="方正仿宋简体" w:hAnsi="方正仿宋简体" w:eastAsia="方正仿宋简体" w:cs="方正仿宋简体"/>
          <w:sz w:val="32"/>
          <w:szCs w:val="32"/>
          <w:lang w:val="en-US" w:eastAsia="zh-CN"/>
        </w:rPr>
        <w:t>616元</w:t>
      </w:r>
      <w:r>
        <w:rPr>
          <w:rFonts w:hint="eastAsia" w:ascii="方正仿宋简体" w:hAnsi="方正仿宋简体" w:eastAsia="方正仿宋简体" w:cs="方正仿宋简体"/>
          <w:sz w:val="32"/>
          <w:szCs w:val="32"/>
        </w:rPr>
        <w:t>/人/月。</w:t>
      </w:r>
      <w:r>
        <w:rPr>
          <w:rFonts w:hint="eastAsia" w:ascii="方正仿宋简体" w:hAnsi="方正仿宋简体" w:eastAsia="方正仿宋简体" w:cs="方正仿宋简体"/>
          <w:sz w:val="32"/>
          <w:szCs w:val="32"/>
          <w:lang w:eastAsia="zh-CN"/>
        </w:rPr>
        <w:t>提标后</w:t>
      </w:r>
      <w:r>
        <w:rPr>
          <w:rFonts w:hint="eastAsia" w:ascii="方正楷体简体" w:hAnsi="方正楷体简体" w:eastAsia="方正楷体简体" w:cs="方正楷体简体"/>
          <w:sz w:val="32"/>
          <w:szCs w:val="32"/>
        </w:rPr>
        <w:t>A类</w:t>
      </w:r>
      <w:r>
        <w:rPr>
          <w:rFonts w:hint="eastAsia" w:ascii="方正楷体简体" w:hAnsi="方正楷体简体" w:eastAsia="方正楷体简体" w:cs="方正楷体简体"/>
          <w:sz w:val="32"/>
          <w:szCs w:val="32"/>
          <w:lang w:eastAsia="zh-CN"/>
        </w:rPr>
        <w:t>救助</w:t>
      </w:r>
      <w:r>
        <w:rPr>
          <w:rFonts w:hint="eastAsia" w:ascii="方正楷体简体" w:hAnsi="方正楷体简体" w:eastAsia="方正楷体简体" w:cs="方正楷体简体"/>
          <w:sz w:val="32"/>
          <w:szCs w:val="32"/>
        </w:rPr>
        <w:t>标准</w:t>
      </w:r>
      <w:r>
        <w:rPr>
          <w:rFonts w:hint="eastAsia" w:ascii="方正楷体简体" w:hAnsi="方正楷体简体" w:eastAsia="方正楷体简体" w:cs="方正楷体简体"/>
          <w:sz w:val="32"/>
          <w:szCs w:val="32"/>
          <w:lang w:eastAsia="zh-CN"/>
        </w:rPr>
        <w:t>为</w:t>
      </w:r>
      <w:r>
        <w:rPr>
          <w:rFonts w:hint="eastAsia" w:ascii="方正仿宋简体" w:hAnsi="方正仿宋简体" w:eastAsia="方正仿宋简体" w:cs="方正仿宋简体"/>
          <w:sz w:val="32"/>
          <w:szCs w:val="32"/>
          <w:lang w:val="en-US" w:eastAsia="zh-CN"/>
        </w:rPr>
        <w:t>616</w:t>
      </w:r>
      <w:r>
        <w:rPr>
          <w:rFonts w:hint="eastAsia" w:ascii="方正仿宋简体" w:hAnsi="方正仿宋简体" w:eastAsia="方正仿宋简体" w:cs="方正仿宋简体"/>
          <w:sz w:val="32"/>
          <w:szCs w:val="32"/>
        </w:rPr>
        <w:t>元/人/月</w:t>
      </w:r>
      <w:r>
        <w:rPr>
          <w:rFonts w:hint="eastAsia" w:ascii="方正仿宋简体" w:hAnsi="方正仿宋简体" w:eastAsia="方正仿宋简体" w:cs="方正仿宋简体"/>
          <w:sz w:val="32"/>
          <w:szCs w:val="32"/>
          <w:lang w:eastAsia="zh-CN"/>
        </w:rPr>
        <w:t>；</w:t>
      </w:r>
      <w:r>
        <w:rPr>
          <w:rFonts w:hint="eastAsia" w:ascii="方正楷体简体" w:hAnsi="方正楷体简体" w:eastAsia="方正楷体简体" w:cs="方正楷体简体"/>
          <w:sz w:val="32"/>
          <w:szCs w:val="32"/>
        </w:rPr>
        <w:t>B类</w:t>
      </w:r>
      <w:r>
        <w:rPr>
          <w:rFonts w:hint="eastAsia" w:ascii="方正楷体简体" w:hAnsi="方正楷体简体" w:eastAsia="方正楷体简体" w:cs="方正楷体简体"/>
          <w:sz w:val="32"/>
          <w:szCs w:val="32"/>
          <w:lang w:eastAsia="zh-CN"/>
        </w:rPr>
        <w:t>救助</w:t>
      </w:r>
      <w:r>
        <w:rPr>
          <w:rFonts w:hint="eastAsia" w:ascii="方正楷体简体" w:hAnsi="方正楷体简体" w:eastAsia="方正楷体简体" w:cs="方正楷体简体"/>
          <w:sz w:val="32"/>
          <w:szCs w:val="32"/>
        </w:rPr>
        <w:t>标准</w:t>
      </w:r>
      <w:r>
        <w:rPr>
          <w:rFonts w:hint="eastAsia" w:ascii="方正楷体简体" w:hAnsi="方正楷体简体" w:eastAsia="方正楷体简体" w:cs="方正楷体简体"/>
          <w:sz w:val="32"/>
          <w:szCs w:val="32"/>
          <w:lang w:eastAsia="zh-CN"/>
        </w:rPr>
        <w:t>为</w:t>
      </w:r>
      <w:r>
        <w:rPr>
          <w:rFonts w:hint="eastAsia" w:ascii="方正仿宋简体" w:hAnsi="方正仿宋简体" w:eastAsia="方正仿宋简体" w:cs="方正仿宋简体"/>
          <w:sz w:val="32"/>
          <w:szCs w:val="32"/>
          <w:lang w:val="en-US" w:eastAsia="zh-CN"/>
        </w:rPr>
        <w:t>470</w:t>
      </w:r>
      <w:r>
        <w:rPr>
          <w:rFonts w:hint="eastAsia" w:ascii="方正仿宋简体" w:hAnsi="方正仿宋简体" w:eastAsia="方正仿宋简体" w:cs="方正仿宋简体"/>
          <w:sz w:val="32"/>
          <w:szCs w:val="32"/>
        </w:rPr>
        <w:t>元/人/月</w:t>
      </w:r>
      <w:r>
        <w:rPr>
          <w:rFonts w:hint="eastAsia" w:ascii="方正仿宋简体" w:hAnsi="方正仿宋简体" w:eastAsia="方正仿宋简体" w:cs="方正仿宋简体"/>
          <w:sz w:val="32"/>
          <w:szCs w:val="32"/>
          <w:lang w:eastAsia="zh-CN"/>
        </w:rPr>
        <w:t>；</w:t>
      </w:r>
      <w:r>
        <w:rPr>
          <w:rFonts w:hint="eastAsia" w:ascii="方正楷体简体" w:hAnsi="方正楷体简体" w:eastAsia="方正楷体简体" w:cs="方正楷体简体"/>
          <w:sz w:val="32"/>
          <w:szCs w:val="32"/>
        </w:rPr>
        <w:t>C类</w:t>
      </w:r>
      <w:r>
        <w:rPr>
          <w:rFonts w:hint="eastAsia" w:ascii="方正楷体简体" w:hAnsi="方正楷体简体" w:eastAsia="方正楷体简体" w:cs="方正楷体简体"/>
          <w:sz w:val="32"/>
          <w:szCs w:val="32"/>
          <w:lang w:eastAsia="zh-CN"/>
        </w:rPr>
        <w:t>救助</w:t>
      </w:r>
      <w:r>
        <w:rPr>
          <w:rFonts w:hint="eastAsia" w:ascii="方正楷体简体" w:hAnsi="方正楷体简体" w:eastAsia="方正楷体简体" w:cs="方正楷体简体"/>
          <w:sz w:val="32"/>
          <w:szCs w:val="32"/>
        </w:rPr>
        <w:t>标准</w:t>
      </w:r>
      <w:r>
        <w:rPr>
          <w:rFonts w:hint="eastAsia" w:ascii="方正楷体简体" w:hAnsi="方正楷体简体" w:eastAsia="方正楷体简体" w:cs="方正楷体简体"/>
          <w:sz w:val="32"/>
          <w:szCs w:val="32"/>
          <w:lang w:eastAsia="zh-CN"/>
        </w:rPr>
        <w:t>为</w:t>
      </w:r>
      <w:r>
        <w:rPr>
          <w:rFonts w:hint="eastAsia" w:ascii="方正仿宋简体" w:hAnsi="方正仿宋简体" w:eastAsia="方正仿宋简体" w:cs="方正仿宋简体"/>
          <w:sz w:val="32"/>
          <w:szCs w:val="32"/>
          <w:lang w:val="en-US" w:eastAsia="zh-CN"/>
        </w:rPr>
        <w:t>380</w:t>
      </w:r>
      <w:r>
        <w:rPr>
          <w:rFonts w:hint="eastAsia" w:ascii="方正仿宋简体" w:hAnsi="方正仿宋简体" w:eastAsia="方正仿宋简体" w:cs="方正仿宋简体"/>
          <w:sz w:val="32"/>
          <w:szCs w:val="32"/>
        </w:rPr>
        <w:t>元/人/月</w:t>
      </w:r>
      <w:r>
        <w:rPr>
          <w:rFonts w:hint="eastAsia" w:ascii="方正仿宋简体" w:hAnsi="方正仿宋简体" w:eastAsia="方正仿宋简体" w:cs="方正仿宋简体"/>
          <w:sz w:val="32"/>
          <w:szCs w:val="32"/>
          <w:lang w:eastAsia="zh-CN"/>
        </w:rPr>
        <w:t>。</w:t>
      </w:r>
    </w:p>
    <w:p>
      <w:pPr>
        <w:widowControl w:val="0"/>
        <w:adjustRightInd/>
        <w:snapToGrid/>
        <w:spacing w:after="0" w:line="64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rPr>
        <w:t>（二）农村低保标准</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lang w:eastAsia="zh-CN"/>
        </w:rPr>
        <w:t>麦盖提县农村低保标准</w:t>
      </w:r>
      <w:bookmarkStart w:id="0" w:name="_GoBack"/>
      <w:bookmarkEnd w:id="0"/>
      <w:r>
        <w:rPr>
          <w:rFonts w:hint="eastAsia" w:ascii="方正仿宋简体" w:hAnsi="方正仿宋简体" w:eastAsia="方正仿宋简体" w:cs="方正仿宋简体"/>
          <w:sz w:val="32"/>
          <w:szCs w:val="32"/>
          <w:lang w:eastAsia="zh-CN"/>
        </w:rPr>
        <w:t>从目前的</w:t>
      </w:r>
      <w:r>
        <w:rPr>
          <w:rFonts w:hint="eastAsia" w:ascii="方正仿宋简体" w:hAnsi="方正仿宋简体" w:eastAsia="方正仿宋简体" w:cs="方正仿宋简体"/>
          <w:sz w:val="32"/>
          <w:szCs w:val="32"/>
          <w:lang w:val="en-US" w:eastAsia="zh-CN"/>
        </w:rPr>
        <w:t>4680</w:t>
      </w:r>
      <w:r>
        <w:rPr>
          <w:rFonts w:hint="eastAsia" w:ascii="方正仿宋简体" w:hAnsi="方正仿宋简体" w:eastAsia="方正仿宋简体" w:cs="方正仿宋简体"/>
          <w:sz w:val="32"/>
          <w:szCs w:val="32"/>
        </w:rPr>
        <w:t>元/人/</w:t>
      </w:r>
      <w:r>
        <w:rPr>
          <w:rFonts w:hint="eastAsia" w:ascii="方正仿宋简体" w:hAnsi="方正仿宋简体" w:eastAsia="方正仿宋简体" w:cs="方正仿宋简体"/>
          <w:sz w:val="32"/>
          <w:szCs w:val="32"/>
          <w:lang w:eastAsia="zh-CN"/>
        </w:rPr>
        <w:t>年提高至不低于</w:t>
      </w:r>
      <w:r>
        <w:rPr>
          <w:rFonts w:hint="eastAsia" w:ascii="方正仿宋简体" w:hAnsi="方正仿宋简体" w:eastAsia="方正仿宋简体" w:cs="方正仿宋简体"/>
          <w:sz w:val="32"/>
          <w:szCs w:val="32"/>
          <w:lang w:val="en-US" w:eastAsia="zh-CN"/>
        </w:rPr>
        <w:t>5292元</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提标后</w:t>
      </w:r>
      <w:r>
        <w:rPr>
          <w:rFonts w:hint="eastAsia" w:ascii="方正楷体简体" w:hAnsi="方正楷体简体" w:eastAsia="方正楷体简体" w:cs="方正楷体简体"/>
          <w:sz w:val="32"/>
          <w:szCs w:val="32"/>
        </w:rPr>
        <w:t>A类</w:t>
      </w:r>
      <w:r>
        <w:rPr>
          <w:rFonts w:hint="eastAsia" w:ascii="方正楷体简体" w:hAnsi="方正楷体简体" w:eastAsia="方正楷体简体" w:cs="方正楷体简体"/>
          <w:sz w:val="32"/>
          <w:szCs w:val="32"/>
          <w:lang w:eastAsia="zh-CN"/>
        </w:rPr>
        <w:t>救助</w:t>
      </w:r>
      <w:r>
        <w:rPr>
          <w:rFonts w:hint="eastAsia" w:ascii="方正楷体简体" w:hAnsi="方正楷体简体" w:eastAsia="方正楷体简体" w:cs="方正楷体简体"/>
          <w:sz w:val="32"/>
          <w:szCs w:val="32"/>
        </w:rPr>
        <w:t>标准</w:t>
      </w:r>
      <w:r>
        <w:rPr>
          <w:rFonts w:hint="eastAsia" w:ascii="方正楷体简体" w:hAnsi="方正楷体简体" w:eastAsia="方正楷体简体" w:cs="方正楷体简体"/>
          <w:sz w:val="32"/>
          <w:szCs w:val="32"/>
          <w:lang w:eastAsia="zh-CN"/>
        </w:rPr>
        <w:t>为</w:t>
      </w:r>
      <w:r>
        <w:rPr>
          <w:rFonts w:hint="eastAsia" w:ascii="方正仿宋简体" w:hAnsi="方正仿宋简体" w:eastAsia="方正仿宋简体" w:cs="方正仿宋简体"/>
          <w:sz w:val="32"/>
          <w:szCs w:val="32"/>
          <w:lang w:val="en-US" w:eastAsia="zh-CN"/>
        </w:rPr>
        <w:t>5292元/人/年</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lang w:val="en-US" w:eastAsia="zh-CN"/>
        </w:rPr>
        <w:t>441</w:t>
      </w:r>
      <w:r>
        <w:rPr>
          <w:rFonts w:hint="eastAsia" w:ascii="方正仿宋简体" w:hAnsi="方正仿宋简体" w:eastAsia="方正仿宋简体" w:cs="方正仿宋简体"/>
          <w:sz w:val="32"/>
          <w:szCs w:val="32"/>
        </w:rPr>
        <w:t>元/人/月</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lang w:eastAsia="zh-CN"/>
        </w:rPr>
        <w:t>；</w:t>
      </w:r>
      <w:r>
        <w:rPr>
          <w:rFonts w:hint="eastAsia" w:ascii="方正楷体简体" w:hAnsi="方正楷体简体" w:eastAsia="方正楷体简体" w:cs="方正楷体简体"/>
          <w:sz w:val="32"/>
          <w:szCs w:val="32"/>
        </w:rPr>
        <w:t>B类</w:t>
      </w:r>
      <w:r>
        <w:rPr>
          <w:rFonts w:hint="eastAsia" w:ascii="方正楷体简体" w:hAnsi="方正楷体简体" w:eastAsia="方正楷体简体" w:cs="方正楷体简体"/>
          <w:sz w:val="32"/>
          <w:szCs w:val="32"/>
          <w:lang w:eastAsia="zh-CN"/>
        </w:rPr>
        <w:t>救助</w:t>
      </w:r>
      <w:r>
        <w:rPr>
          <w:rFonts w:hint="eastAsia" w:ascii="方正楷体简体" w:hAnsi="方正楷体简体" w:eastAsia="方正楷体简体" w:cs="方正楷体简体"/>
          <w:sz w:val="32"/>
          <w:szCs w:val="32"/>
        </w:rPr>
        <w:t>标准</w:t>
      </w:r>
      <w:r>
        <w:rPr>
          <w:rFonts w:hint="eastAsia" w:ascii="方正楷体简体" w:hAnsi="方正楷体简体" w:eastAsia="方正楷体简体" w:cs="方正楷体简体"/>
          <w:sz w:val="32"/>
          <w:szCs w:val="32"/>
          <w:lang w:eastAsia="zh-CN"/>
        </w:rPr>
        <w:t>为</w:t>
      </w:r>
      <w:r>
        <w:rPr>
          <w:rFonts w:hint="eastAsia" w:ascii="方正仿宋简体" w:hAnsi="方正仿宋简体" w:eastAsia="方正仿宋简体" w:cs="方正仿宋简体"/>
          <w:sz w:val="32"/>
          <w:szCs w:val="32"/>
          <w:lang w:val="en-US" w:eastAsia="zh-CN"/>
        </w:rPr>
        <w:t>4440元/人/年（370元/人/月）</w:t>
      </w:r>
      <w:r>
        <w:rPr>
          <w:rFonts w:hint="eastAsia" w:ascii="方正仿宋简体" w:hAnsi="方正仿宋简体" w:eastAsia="方正仿宋简体" w:cs="方正仿宋简体"/>
          <w:sz w:val="32"/>
          <w:szCs w:val="32"/>
          <w:lang w:eastAsia="zh-CN"/>
        </w:rPr>
        <w:t>；</w:t>
      </w:r>
      <w:r>
        <w:rPr>
          <w:rFonts w:hint="eastAsia" w:ascii="方正楷体简体" w:hAnsi="方正楷体简体" w:eastAsia="方正楷体简体" w:cs="方正楷体简体"/>
          <w:sz w:val="32"/>
          <w:szCs w:val="32"/>
        </w:rPr>
        <w:t>C类</w:t>
      </w:r>
      <w:r>
        <w:rPr>
          <w:rFonts w:hint="eastAsia" w:ascii="方正楷体简体" w:hAnsi="方正楷体简体" w:eastAsia="方正楷体简体" w:cs="方正楷体简体"/>
          <w:sz w:val="32"/>
          <w:szCs w:val="32"/>
          <w:lang w:eastAsia="zh-CN"/>
        </w:rPr>
        <w:t>救助</w:t>
      </w:r>
      <w:r>
        <w:rPr>
          <w:rFonts w:hint="eastAsia" w:ascii="方正楷体简体" w:hAnsi="方正楷体简体" w:eastAsia="方正楷体简体" w:cs="方正楷体简体"/>
          <w:sz w:val="32"/>
          <w:szCs w:val="32"/>
        </w:rPr>
        <w:t>标准</w:t>
      </w:r>
      <w:r>
        <w:rPr>
          <w:rFonts w:hint="eastAsia" w:ascii="方正楷体简体" w:hAnsi="方正楷体简体" w:eastAsia="方正楷体简体" w:cs="方正楷体简体"/>
          <w:sz w:val="32"/>
          <w:szCs w:val="32"/>
          <w:lang w:eastAsia="zh-CN"/>
        </w:rPr>
        <w:t>为</w:t>
      </w:r>
      <w:r>
        <w:rPr>
          <w:rFonts w:hint="eastAsia" w:ascii="方正仿宋简体" w:hAnsi="方正仿宋简体" w:eastAsia="方正仿宋简体" w:cs="方正仿宋简体"/>
          <w:sz w:val="32"/>
          <w:szCs w:val="32"/>
          <w:lang w:val="en-US" w:eastAsia="zh-CN"/>
        </w:rPr>
        <w:t>3360元/人/年（280元/人/月）</w:t>
      </w:r>
      <w:r>
        <w:rPr>
          <w:rFonts w:hint="eastAsia" w:ascii="方正仿宋简体" w:hAnsi="方正仿宋简体" w:eastAsia="方正仿宋简体" w:cs="方正仿宋简体"/>
          <w:sz w:val="32"/>
          <w:szCs w:val="32"/>
          <w:lang w:eastAsia="zh-CN"/>
        </w:rPr>
        <w:t>。</w:t>
      </w:r>
    </w:p>
    <w:p>
      <w:pPr>
        <w:widowControl w:val="0"/>
        <w:adjustRightInd/>
        <w:snapToGrid/>
        <w:spacing w:after="0" w:line="640" w:lineRule="exact"/>
        <w:ind w:firstLine="640" w:firstLineChars="200"/>
        <w:jc w:val="both"/>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（三）分类施保保障水平。</w:t>
      </w:r>
      <w:r>
        <w:rPr>
          <w:rFonts w:hint="eastAsia" w:ascii="方正仿宋简体" w:hAnsi="方正仿宋简体" w:eastAsia="方正仿宋简体" w:cs="方正仿宋简体"/>
          <w:sz w:val="32"/>
          <w:szCs w:val="32"/>
          <w:lang w:eastAsia="zh-CN"/>
        </w:rPr>
        <w:t>最低生活保障“四类人员”中的老年人、未成年人、重度残疾人以及重病患者的实际补助水平根据救助家庭实际适当调高救助档次。</w:t>
      </w:r>
    </w:p>
    <w:p>
      <w:pPr>
        <w:widowControl w:val="0"/>
        <w:adjustRightInd/>
        <w:snapToGrid/>
        <w:spacing w:after="0" w:line="640" w:lineRule="exact"/>
        <w:ind w:firstLine="640" w:firstLineChars="200"/>
        <w:jc w:val="both"/>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提高特困人员和孤儿救助保障标准</w:t>
      </w:r>
    </w:p>
    <w:p>
      <w:pPr>
        <w:widowControl w:val="0"/>
        <w:adjustRightInd/>
        <w:snapToGrid/>
        <w:spacing w:after="0" w:line="640" w:lineRule="exact"/>
        <w:ind w:firstLine="640" w:firstLineChars="200"/>
        <w:jc w:val="both"/>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eastAsia="zh-CN"/>
        </w:rPr>
        <w:t>（一）特困人员基本生活标准。</w:t>
      </w:r>
      <w:r>
        <w:rPr>
          <w:rFonts w:hint="eastAsia" w:ascii="方正仿宋简体" w:hAnsi="方正仿宋简体" w:eastAsia="方正仿宋简体" w:cs="方正仿宋简体"/>
          <w:sz w:val="32"/>
          <w:szCs w:val="32"/>
          <w:lang w:eastAsia="zh-CN"/>
        </w:rPr>
        <w:t>提高麦盖提县集中供养和分散供养人员供养标准。城市集中、分散供养和农村集中供养的特困人员基本生活标准统一从</w:t>
      </w:r>
      <w:r>
        <w:rPr>
          <w:rFonts w:hint="eastAsia" w:ascii="方正仿宋简体" w:hAnsi="方正仿宋简体" w:eastAsia="方正仿宋简体" w:cs="方正仿宋简体"/>
          <w:sz w:val="32"/>
          <w:szCs w:val="32"/>
          <w:lang w:val="en-US" w:eastAsia="zh-CN"/>
        </w:rPr>
        <w:t>目前的900元/人/月提高至不低于1035元/人/月；农村分散供养的</w:t>
      </w:r>
      <w:r>
        <w:rPr>
          <w:rFonts w:hint="eastAsia" w:ascii="方正仿宋简体" w:hAnsi="方正仿宋简体" w:eastAsia="方正仿宋简体" w:cs="方正仿宋简体"/>
          <w:sz w:val="32"/>
          <w:szCs w:val="32"/>
          <w:lang w:eastAsia="zh-CN"/>
        </w:rPr>
        <w:t>特困人员基本生活标准从目前</w:t>
      </w:r>
      <w:r>
        <w:rPr>
          <w:rFonts w:hint="eastAsia" w:ascii="方正仿宋简体" w:hAnsi="方正仿宋简体" w:eastAsia="方正仿宋简体" w:cs="方正仿宋简体"/>
          <w:sz w:val="32"/>
          <w:szCs w:val="32"/>
          <w:lang w:val="en-US" w:eastAsia="zh-CN"/>
        </w:rPr>
        <w:t>的600元/人/月提高至不低于690元/人/月。</w:t>
      </w:r>
    </w:p>
    <w:p>
      <w:pPr>
        <w:widowControl w:val="0"/>
        <w:adjustRightInd/>
        <w:snapToGrid/>
        <w:spacing w:after="0" w:line="640" w:lineRule="exact"/>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eastAsia="zh-CN"/>
        </w:rPr>
        <w:t>（二）孤儿基本生活保障标准。</w:t>
      </w:r>
      <w:r>
        <w:rPr>
          <w:rFonts w:hint="eastAsia" w:ascii="方正仿宋简体" w:hAnsi="方正仿宋简体" w:eastAsia="方正仿宋简体" w:cs="方正仿宋简体"/>
          <w:sz w:val="32"/>
          <w:szCs w:val="32"/>
          <w:lang w:val="en-US" w:eastAsia="zh-CN"/>
        </w:rPr>
        <w:t>提高麦盖提县孤儿（受艾滋病病毒感染儿童）基本生活保障标准。福利机构集中收养孤儿基本生活保障标准从目前的1400元/人/月提高至不低于1610元/人/月，社会散居孤儿基本生活保障标准从目前的1000元/人/月提高至不低于1150元/人/月。</w:t>
      </w:r>
    </w:p>
    <w:p>
      <w:pPr>
        <w:widowControl w:val="0"/>
        <w:adjustRightInd/>
        <w:snapToGrid/>
        <w:spacing w:after="0" w:line="640" w:lineRule="exact"/>
        <w:ind w:firstLine="640" w:firstLineChars="200"/>
        <w:jc w:val="both"/>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三、执行时间</w:t>
      </w:r>
    </w:p>
    <w:p>
      <w:pPr>
        <w:widowControl w:val="0"/>
        <w:adjustRightInd/>
        <w:snapToGrid/>
        <w:spacing w:after="0" w:line="64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此次提高</w:t>
      </w:r>
      <w:r>
        <w:rPr>
          <w:rFonts w:hint="eastAsia" w:ascii="方正仿宋简体" w:hAnsi="方正仿宋简体" w:eastAsia="方正仿宋简体" w:cs="方正仿宋简体"/>
          <w:sz w:val="32"/>
          <w:szCs w:val="32"/>
          <w:lang w:eastAsia="zh-CN"/>
        </w:rPr>
        <w:t>全县</w:t>
      </w:r>
      <w:r>
        <w:rPr>
          <w:rFonts w:hint="eastAsia" w:ascii="方正仿宋简体" w:hAnsi="方正仿宋简体" w:eastAsia="方正仿宋简体" w:cs="方正仿宋简体"/>
          <w:sz w:val="32"/>
          <w:szCs w:val="32"/>
        </w:rPr>
        <w:t>困难群众基本生活救助</w:t>
      </w:r>
      <w:r>
        <w:rPr>
          <w:rFonts w:hint="eastAsia" w:ascii="方正仿宋简体" w:hAnsi="方正仿宋简体" w:eastAsia="方正仿宋简体" w:cs="方正仿宋简体"/>
          <w:sz w:val="32"/>
          <w:szCs w:val="32"/>
          <w:lang w:eastAsia="zh-CN"/>
        </w:rPr>
        <w:t>保障</w:t>
      </w:r>
      <w:r>
        <w:rPr>
          <w:rFonts w:hint="eastAsia" w:ascii="方正仿宋简体" w:hAnsi="方正仿宋简体" w:eastAsia="方正仿宋简体" w:cs="方正仿宋简体"/>
          <w:sz w:val="32"/>
          <w:szCs w:val="32"/>
        </w:rPr>
        <w:t>标准从202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月1日起执行。</w:t>
      </w:r>
    </w:p>
    <w:p>
      <w:pPr>
        <w:widowControl w:val="0"/>
        <w:numPr>
          <w:ilvl w:val="0"/>
          <w:numId w:val="1"/>
        </w:numPr>
        <w:adjustRightInd/>
        <w:snapToGrid/>
        <w:spacing w:after="0" w:line="640" w:lineRule="exact"/>
        <w:ind w:firstLine="640" w:firstLineChars="200"/>
        <w:jc w:val="both"/>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工作要求</w:t>
      </w:r>
    </w:p>
    <w:p>
      <w:pPr>
        <w:keepNext w:val="0"/>
        <w:keepLines w:val="0"/>
        <w:pageBreakBefore w:val="0"/>
        <w:widowControl w:val="0"/>
        <w:numPr>
          <w:ilvl w:val="0"/>
          <w:numId w:val="2"/>
        </w:numPr>
        <w:kinsoku/>
        <w:wordWrap/>
        <w:overflowPunct/>
        <w:topLinePunct w:val="0"/>
        <w:autoSpaceDE/>
        <w:autoSpaceDN/>
        <w:bidi w:val="0"/>
        <w:adjustRightInd/>
        <w:snapToGrid/>
        <w:spacing w:after="0" w:line="64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高度重视，提高认识。</w:t>
      </w:r>
      <w:r>
        <w:rPr>
          <w:rFonts w:hint="eastAsia" w:ascii="方正仿宋简体" w:hAnsi="方正仿宋简体" w:eastAsia="方正仿宋简体" w:cs="方正仿宋简体"/>
          <w:sz w:val="32"/>
          <w:szCs w:val="32"/>
          <w:lang w:eastAsia="zh-CN"/>
        </w:rPr>
        <w:t>提高</w:t>
      </w:r>
      <w:r>
        <w:rPr>
          <w:rFonts w:hint="eastAsia" w:ascii="方正仿宋简体" w:hAnsi="方正仿宋简体" w:eastAsia="方正仿宋简体" w:cs="方正仿宋简体"/>
          <w:sz w:val="32"/>
          <w:szCs w:val="32"/>
        </w:rPr>
        <w:t>困难群众基本生活救助</w:t>
      </w:r>
      <w:r>
        <w:rPr>
          <w:rFonts w:hint="eastAsia" w:ascii="方正仿宋简体" w:hAnsi="方正仿宋简体" w:eastAsia="方正仿宋简体" w:cs="方正仿宋简体"/>
          <w:sz w:val="32"/>
          <w:szCs w:val="32"/>
          <w:lang w:eastAsia="zh-CN"/>
        </w:rPr>
        <w:t>保障</w:t>
      </w:r>
      <w:r>
        <w:rPr>
          <w:rFonts w:hint="eastAsia"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lang w:eastAsia="zh-CN"/>
        </w:rPr>
        <w:t>，是进一巩固拓展脱贫攻坚成果、助力乡村振兴战略的重要举措，是保障和改善民生的具体行动，体现了自治区党委、自治区人民政府及地委、行署对我县各族群众的关心、关爱。民政、财政及各乡镇要积极做好提标后的相关工作。</w:t>
      </w:r>
    </w:p>
    <w:p>
      <w:pPr>
        <w:keepNext w:val="0"/>
        <w:keepLines w:val="0"/>
        <w:pageBreakBefore w:val="0"/>
        <w:widowControl w:val="0"/>
        <w:numPr>
          <w:ilvl w:val="0"/>
          <w:numId w:val="2"/>
        </w:numPr>
        <w:kinsoku/>
        <w:wordWrap/>
        <w:overflowPunct/>
        <w:topLinePunct w:val="0"/>
        <w:autoSpaceDE/>
        <w:autoSpaceDN/>
        <w:bidi w:val="0"/>
        <w:adjustRightInd/>
        <w:snapToGrid/>
        <w:spacing w:after="0" w:line="64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开展摸排，排查到位。</w:t>
      </w:r>
      <w:r>
        <w:rPr>
          <w:rFonts w:hint="eastAsia" w:ascii="方正仿宋简体" w:hAnsi="方正仿宋简体" w:eastAsia="方正仿宋简体" w:cs="方正仿宋简体"/>
          <w:sz w:val="32"/>
          <w:szCs w:val="32"/>
          <w:lang w:eastAsia="zh-CN"/>
        </w:rPr>
        <w:t>提高</w:t>
      </w:r>
      <w:r>
        <w:rPr>
          <w:rFonts w:hint="eastAsia" w:ascii="方正仿宋简体" w:hAnsi="方正仿宋简体" w:eastAsia="方正仿宋简体" w:cs="方正仿宋简体"/>
          <w:sz w:val="32"/>
          <w:szCs w:val="32"/>
        </w:rPr>
        <w:t>困难群众基本生活救助</w:t>
      </w:r>
      <w:r>
        <w:rPr>
          <w:rFonts w:hint="eastAsia" w:ascii="方正仿宋简体" w:hAnsi="方正仿宋简体" w:eastAsia="方正仿宋简体" w:cs="方正仿宋简体"/>
          <w:sz w:val="32"/>
          <w:szCs w:val="32"/>
          <w:lang w:eastAsia="zh-CN"/>
        </w:rPr>
        <w:t>保障</w:t>
      </w:r>
      <w:r>
        <w:rPr>
          <w:rFonts w:hint="eastAsia"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lang w:eastAsia="zh-CN"/>
        </w:rPr>
        <w:t>后，符合低保救助条件的对象范围将扩大。各乡镇要充分发挥困难群众主动发现机制作用，对辖区开展全覆盖排查，特别是已退出低保对象、低保边缘困难群众、有返贫或致贫风险因素的家庭等困难群体进行仔细摸排，确保将符合条件的困难群众及时纳入低保救助范围，实行应保尽保。</w:t>
      </w:r>
    </w:p>
    <w:p>
      <w:pPr>
        <w:keepNext w:val="0"/>
        <w:keepLines w:val="0"/>
        <w:pageBreakBefore w:val="0"/>
        <w:widowControl w:val="0"/>
        <w:numPr>
          <w:ilvl w:val="0"/>
          <w:numId w:val="2"/>
        </w:numPr>
        <w:kinsoku/>
        <w:wordWrap/>
        <w:overflowPunct/>
        <w:topLinePunct w:val="0"/>
        <w:autoSpaceDE/>
        <w:autoSpaceDN/>
        <w:bidi w:val="0"/>
        <w:adjustRightInd/>
        <w:snapToGrid/>
        <w:spacing w:after="0" w:line="64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加大宣传，提高知晓率。</w:t>
      </w:r>
      <w:r>
        <w:rPr>
          <w:rFonts w:hint="eastAsia" w:ascii="方正仿宋简体" w:hAnsi="方正仿宋简体" w:eastAsia="方正仿宋简体" w:cs="方正仿宋简体"/>
          <w:sz w:val="32"/>
          <w:szCs w:val="32"/>
          <w:lang w:eastAsia="zh-CN"/>
        </w:rPr>
        <w:t>各乡镇要通过周一三结合、农牧民夜校、乡村大喇叭，利用村（社区）公示栏、便民窗口等公众场所，开展提标政策宣传，把党和政府对困难群众的关心、关爱宣传到位，把提标政策宣传到位，提高社会救助政策知晓率。</w:t>
      </w:r>
    </w:p>
    <w:p>
      <w:pPr>
        <w:widowControl w:val="0"/>
        <w:numPr>
          <w:numId w:val="0"/>
        </w:numPr>
        <w:adjustRightInd/>
        <w:snapToGrid/>
        <w:spacing w:after="0" w:line="640" w:lineRule="exact"/>
        <w:jc w:val="both"/>
        <w:rPr>
          <w:rFonts w:hint="eastAsia" w:ascii="方正仿宋简体" w:hAnsi="方正仿宋简体" w:eastAsia="方正仿宋简体" w:cs="方正仿宋简体"/>
          <w:sz w:val="32"/>
          <w:szCs w:val="32"/>
          <w:lang w:eastAsia="zh-CN"/>
        </w:rPr>
      </w:pPr>
    </w:p>
    <w:sectPr>
      <w:footerReference r:id="rId4" w:type="default"/>
      <w:pgSz w:w="11906" w:h="16838"/>
      <w:pgMar w:top="1440" w:right="1418" w:bottom="1440"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74440"/>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E4E8A"/>
    <w:multiLevelType w:val="singleLevel"/>
    <w:tmpl w:val="34DE4E8A"/>
    <w:lvl w:ilvl="0" w:tentative="0">
      <w:start w:val="1"/>
      <w:numFmt w:val="chineseCounting"/>
      <w:suff w:val="nothing"/>
      <w:lvlText w:val="（%1）"/>
      <w:lvlJc w:val="left"/>
      <w:rPr>
        <w:rFonts w:hint="eastAsia"/>
      </w:rPr>
    </w:lvl>
  </w:abstractNum>
  <w:abstractNum w:abstractNumId="1">
    <w:nsid w:val="3C5BFF12"/>
    <w:multiLevelType w:val="singleLevel"/>
    <w:tmpl w:val="3C5BFF1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260EA"/>
    <w:rsid w:val="00375D4B"/>
    <w:rsid w:val="00AD400A"/>
    <w:rsid w:val="00E70D8B"/>
    <w:rsid w:val="02BD6570"/>
    <w:rsid w:val="072D1C5E"/>
    <w:rsid w:val="14D85C74"/>
    <w:rsid w:val="224D4F65"/>
    <w:rsid w:val="249D5249"/>
    <w:rsid w:val="25466CBD"/>
    <w:rsid w:val="26F3753A"/>
    <w:rsid w:val="2949326B"/>
    <w:rsid w:val="29887C56"/>
    <w:rsid w:val="339A4CBD"/>
    <w:rsid w:val="35603F78"/>
    <w:rsid w:val="393A7FED"/>
    <w:rsid w:val="4A7E73CE"/>
    <w:rsid w:val="4FC975BF"/>
    <w:rsid w:val="58B27774"/>
    <w:rsid w:val="59AA0588"/>
    <w:rsid w:val="5AEF46F6"/>
    <w:rsid w:val="673E5FF4"/>
    <w:rsid w:val="6C3B452A"/>
    <w:rsid w:val="6EE069EC"/>
    <w:rsid w:val="700F0491"/>
    <w:rsid w:val="7230505D"/>
    <w:rsid w:val="72A41630"/>
    <w:rsid w:val="77CC23CA"/>
    <w:rsid w:val="7A8260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6" w:lineRule="auto"/>
      <w:outlineLvl w:val="2"/>
    </w:pPr>
    <w:rPr>
      <w:rFonts w:hint="eastAsia"/>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alloon Text"/>
    <w:basedOn w:val="1"/>
    <w:link w:val="9"/>
    <w:qFormat/>
    <w:uiPriority w:val="0"/>
    <w:pPr>
      <w:spacing w:after="0"/>
    </w:pPr>
    <w:rPr>
      <w:sz w:val="18"/>
      <w:szCs w:val="18"/>
    </w:rPr>
  </w:style>
  <w:style w:type="paragraph" w:styleId="5">
    <w:name w:val="footer"/>
    <w:basedOn w:val="1"/>
    <w:unhideWhenUsed/>
    <w:qFormat/>
    <w:uiPriority w:val="99"/>
    <w:pPr>
      <w:tabs>
        <w:tab w:val="center" w:pos="4153"/>
        <w:tab w:val="right" w:pos="8306"/>
      </w:tabs>
    </w:pPr>
    <w:rPr>
      <w:sz w:val="18"/>
      <w:szCs w:val="18"/>
    </w:rPr>
  </w:style>
  <w:style w:type="paragraph" w:styleId="6">
    <w:name w:val="Normal (Web)"/>
    <w:basedOn w:val="1"/>
    <w:semiHidden/>
    <w:unhideWhenUsed/>
    <w:qFormat/>
    <w:uiPriority w:val="99"/>
    <w:pPr>
      <w:spacing w:beforeAutospacing="1" w:after="0" w:afterAutospacing="1"/>
    </w:pPr>
    <w:rPr>
      <w:rFonts w:cs="Times New Roman"/>
      <w:sz w:val="24"/>
    </w:rPr>
  </w:style>
  <w:style w:type="character" w:customStyle="1" w:styleId="9">
    <w:name w:val="批注框文本 Char"/>
    <w:basedOn w:val="8"/>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799</Words>
  <Characters>857</Characters>
  <Lines>10</Lines>
  <Paragraphs>2</Paragraphs>
  <TotalTime>43</TotalTime>
  <ScaleCrop>false</ScaleCrop>
  <LinksUpToDate>false</LinksUpToDate>
  <CharactersWithSpaces>857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2021-02-10T04:22:00Z</dcterms:created>
  <dc:creator>Administrator</dc:creator>
  <cp:lastModifiedBy>Administrator</cp:lastModifiedBy>
  <cp:lastPrinted>2022-05-16T10:49:55Z</cp:lastPrinted>
  <dcterms:modified xsi:type="dcterms:W3CDTF">2022-05-16T10:57:35Z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542DA872734B4CA7962328A659AD8208</vt:lpwstr>
  </property>
</Properties>
</file>